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3BDCB" w14:textId="01B4E2B3" w:rsidR="006D4C4A" w:rsidRPr="00295A7A" w:rsidRDefault="000121B0" w:rsidP="00420AF8">
      <w:pPr>
        <w:widowControl/>
        <w:pBdr>
          <w:top w:val="nil"/>
          <w:left w:val="nil"/>
          <w:bottom w:val="nil"/>
          <w:right w:val="nil"/>
          <w:between w:val="nil"/>
        </w:pBdr>
        <w:tabs>
          <w:tab w:val="right" w:pos="6520"/>
        </w:tabs>
        <w:spacing w:line="240" w:lineRule="auto"/>
        <w:ind w:left="0" w:hanging="2"/>
        <w:jc w:val="center"/>
        <w:rPr>
          <w:rFonts w:asciiTheme="majorHAnsi" w:eastAsia="Arial Narrow" w:hAnsiTheme="majorHAnsi" w:cs="Arial Narrow"/>
        </w:rPr>
      </w:pPr>
      <w:r w:rsidRPr="00295A7A">
        <w:rPr>
          <w:rFonts w:asciiTheme="majorHAnsi" w:eastAsia="Arial" w:hAnsiTheme="majorHAnsi" w:cs="Arial"/>
          <w:b/>
        </w:rPr>
        <w:t>COMPLEMENTO AL</w:t>
      </w:r>
      <w:r w:rsidR="00EC24EF" w:rsidRPr="00295A7A">
        <w:rPr>
          <w:rFonts w:asciiTheme="majorHAnsi" w:eastAsia="Arial" w:hAnsiTheme="majorHAnsi" w:cs="Arial"/>
          <w:b/>
        </w:rPr>
        <w:t xml:space="preserve"> CONTRATO</w:t>
      </w:r>
      <w:r w:rsidR="00EC24EF" w:rsidRPr="00295A7A">
        <w:rPr>
          <w:rFonts w:asciiTheme="majorHAnsi" w:eastAsia="Arial Narrow" w:hAnsiTheme="majorHAnsi" w:cs="Arial Narrow"/>
          <w:b/>
        </w:rPr>
        <w:t xml:space="preserve"> N°. </w:t>
      </w:r>
      <w:r w:rsidR="00824A52" w:rsidRPr="00420AF8">
        <w:rPr>
          <w:rFonts w:asciiTheme="majorHAnsi" w:eastAsia="Arial Narrow" w:hAnsiTheme="majorHAnsi" w:cs="Arial Narrow"/>
          <w:b/>
          <w:highlight w:val="yellow"/>
        </w:rPr>
        <w:fldChar w:fldCharType="begin"/>
      </w:r>
      <w:r w:rsidR="00824A52" w:rsidRPr="00420AF8">
        <w:rPr>
          <w:rFonts w:asciiTheme="majorHAnsi" w:eastAsia="Arial Narrow" w:hAnsiTheme="majorHAnsi" w:cs="Arial Narrow"/>
          <w:b/>
          <w:highlight w:val="yellow"/>
        </w:rPr>
        <w:instrText xml:space="preserve"> MERGEFIELD NUMERO_DE_CONTRATO </w:instrText>
      </w:r>
      <w:r w:rsidR="00824A52" w:rsidRPr="00420AF8">
        <w:rPr>
          <w:rFonts w:asciiTheme="majorHAnsi" w:eastAsia="Arial Narrow" w:hAnsiTheme="majorHAnsi" w:cs="Arial Narrow"/>
          <w:b/>
          <w:highlight w:val="yellow"/>
        </w:rPr>
        <w:fldChar w:fldCharType="separate"/>
      </w:r>
      <w:r w:rsidR="00922FA8" w:rsidRPr="00420AF8">
        <w:rPr>
          <w:rFonts w:asciiTheme="majorHAnsi" w:eastAsia="Arial Narrow" w:hAnsiTheme="majorHAnsi" w:cs="Arial Narrow"/>
          <w:b/>
          <w:noProof/>
          <w:highlight w:val="yellow"/>
        </w:rPr>
        <w:t>IMDP-25-PS-075</w:t>
      </w:r>
      <w:r w:rsidR="00824A52" w:rsidRPr="00420AF8">
        <w:rPr>
          <w:rFonts w:asciiTheme="majorHAnsi" w:eastAsia="Arial Narrow" w:hAnsiTheme="majorHAnsi" w:cs="Arial Narrow"/>
          <w:b/>
          <w:highlight w:val="yellow"/>
        </w:rPr>
        <w:fldChar w:fldCharType="end"/>
      </w:r>
    </w:p>
    <w:p w14:paraId="56F5013E" w14:textId="77777777" w:rsidR="00EC24EF" w:rsidRPr="00295A7A" w:rsidRDefault="00EC24EF" w:rsidP="00420AF8">
      <w:pPr>
        <w:widowControl/>
        <w:pBdr>
          <w:top w:val="nil"/>
          <w:left w:val="nil"/>
          <w:bottom w:val="nil"/>
          <w:right w:val="nil"/>
          <w:between w:val="nil"/>
        </w:pBdr>
        <w:tabs>
          <w:tab w:val="right" w:pos="6520"/>
        </w:tabs>
        <w:spacing w:line="240" w:lineRule="auto"/>
        <w:ind w:left="0" w:hanging="2"/>
        <w:rPr>
          <w:rFonts w:asciiTheme="majorHAnsi" w:eastAsia="Arial Narrow" w:hAnsiTheme="majorHAnsi" w:cs="Arial Narrow"/>
          <w:b/>
        </w:rPr>
      </w:pPr>
    </w:p>
    <w:p w14:paraId="103D81F7" w14:textId="77777777" w:rsidR="006D4C4A" w:rsidRPr="00295A7A" w:rsidRDefault="008370AD" w:rsidP="00420AF8">
      <w:pPr>
        <w:widowControl/>
        <w:pBdr>
          <w:top w:val="nil"/>
          <w:left w:val="nil"/>
          <w:bottom w:val="nil"/>
          <w:right w:val="nil"/>
          <w:between w:val="nil"/>
        </w:pBdr>
        <w:tabs>
          <w:tab w:val="right" w:pos="6520"/>
        </w:tabs>
        <w:spacing w:line="240" w:lineRule="auto"/>
        <w:ind w:left="0" w:hanging="2"/>
        <w:rPr>
          <w:rFonts w:asciiTheme="majorHAnsi" w:eastAsia="Arial Narrow" w:hAnsiTheme="majorHAnsi" w:cs="Arial Narrow"/>
        </w:rPr>
      </w:pPr>
      <w:r w:rsidRPr="00295A7A">
        <w:rPr>
          <w:rFonts w:asciiTheme="majorHAnsi" w:eastAsia="Arial Narrow" w:hAnsiTheme="majorHAnsi" w:cs="Arial Narrow"/>
          <w:b/>
        </w:rPr>
        <w:t>CONTRATANTE</w:t>
      </w:r>
      <w:r w:rsidRPr="00295A7A">
        <w:rPr>
          <w:rFonts w:asciiTheme="majorHAnsi" w:eastAsia="Arial Narrow" w:hAnsiTheme="majorHAnsi" w:cs="Arial Narrow"/>
        </w:rPr>
        <w:t>:</w:t>
      </w:r>
      <w:r w:rsidR="002B67D2" w:rsidRPr="00295A7A">
        <w:rPr>
          <w:rFonts w:asciiTheme="majorHAnsi" w:eastAsia="Arial Narrow" w:hAnsiTheme="majorHAnsi" w:cs="Arial Narrow"/>
        </w:rPr>
        <w:t xml:space="preserve"> INSTITUTO MUNICIPAL DEL DEPORTE Y LA RECREACIÓN DE PALMIRA “IMDER PALMIRA”</w:t>
      </w:r>
    </w:p>
    <w:p w14:paraId="22AF9D6D" w14:textId="77777777" w:rsidR="006D4C4A" w:rsidRPr="00295A7A" w:rsidRDefault="006D4C4A" w:rsidP="00420AF8">
      <w:pPr>
        <w:widowControl/>
        <w:pBdr>
          <w:top w:val="nil"/>
          <w:left w:val="nil"/>
          <w:bottom w:val="nil"/>
          <w:right w:val="nil"/>
          <w:between w:val="nil"/>
        </w:pBdr>
        <w:tabs>
          <w:tab w:val="right" w:pos="6520"/>
        </w:tabs>
        <w:spacing w:line="240" w:lineRule="auto"/>
        <w:ind w:left="0" w:hanging="2"/>
        <w:rPr>
          <w:rFonts w:asciiTheme="majorHAnsi" w:eastAsia="Arial Narrow" w:hAnsiTheme="majorHAnsi" w:cs="Arial Narrow"/>
        </w:rPr>
      </w:pPr>
    </w:p>
    <w:p w14:paraId="46371705" w14:textId="5D454E8B" w:rsidR="006D4C4A" w:rsidRPr="00295A7A" w:rsidRDefault="008370AD" w:rsidP="00420AF8">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rPr>
      </w:pPr>
      <w:bookmarkStart w:id="0" w:name="bookmark=id.30j0zll" w:colFirst="0" w:colLast="0"/>
      <w:bookmarkEnd w:id="0"/>
      <w:r w:rsidRPr="00295A7A">
        <w:rPr>
          <w:rFonts w:asciiTheme="majorHAnsi" w:eastAsia="Arial Narrow" w:hAnsiTheme="majorHAnsi" w:cs="Arial Narrow"/>
          <w:b/>
        </w:rPr>
        <w:t xml:space="preserve">CONTRATISTA: </w:t>
      </w:r>
      <w:r w:rsidR="00824A52" w:rsidRPr="00420AF8">
        <w:rPr>
          <w:rFonts w:asciiTheme="majorHAnsi" w:eastAsia="Arial Narrow" w:hAnsiTheme="majorHAnsi" w:cs="Arial Narrow"/>
          <w:b/>
          <w:highlight w:val="yellow"/>
        </w:rPr>
        <w:fldChar w:fldCharType="begin"/>
      </w:r>
      <w:r w:rsidR="00824A52" w:rsidRPr="00420AF8">
        <w:rPr>
          <w:rFonts w:asciiTheme="majorHAnsi" w:eastAsia="Arial Narrow" w:hAnsiTheme="majorHAnsi" w:cs="Arial Narrow"/>
          <w:b/>
          <w:highlight w:val="yellow"/>
        </w:rPr>
        <w:instrText xml:space="preserve"> MERGEFIELD NOMBRE_CONTRATISTA </w:instrText>
      </w:r>
      <w:r w:rsidR="00824A52" w:rsidRPr="00420AF8">
        <w:rPr>
          <w:rFonts w:asciiTheme="majorHAnsi" w:eastAsia="Arial Narrow" w:hAnsiTheme="majorHAnsi" w:cs="Arial Narrow"/>
          <w:b/>
          <w:highlight w:val="yellow"/>
        </w:rPr>
        <w:fldChar w:fldCharType="separate"/>
      </w:r>
      <w:r w:rsidR="00922FA8" w:rsidRPr="00420AF8">
        <w:rPr>
          <w:rFonts w:asciiTheme="majorHAnsi" w:eastAsia="Arial Narrow" w:hAnsiTheme="majorHAnsi" w:cs="Arial Narrow"/>
          <w:b/>
          <w:noProof/>
          <w:highlight w:val="yellow"/>
        </w:rPr>
        <w:t>CARLOS JULIO SALAMANCA PATIÑO</w:t>
      </w:r>
      <w:r w:rsidR="00824A52" w:rsidRPr="00420AF8">
        <w:rPr>
          <w:rFonts w:asciiTheme="majorHAnsi" w:eastAsia="Arial Narrow" w:hAnsiTheme="majorHAnsi" w:cs="Arial Narrow"/>
          <w:b/>
          <w:highlight w:val="yellow"/>
        </w:rPr>
        <w:fldChar w:fldCharType="end"/>
      </w:r>
      <w:r w:rsidR="00B02A91" w:rsidRPr="00420AF8">
        <w:rPr>
          <w:rFonts w:asciiTheme="majorHAnsi" w:eastAsia="Arial Narrow" w:hAnsiTheme="majorHAnsi" w:cs="Arial Narrow"/>
          <w:b/>
          <w:highlight w:val="yellow"/>
        </w:rPr>
        <w:t xml:space="preserve"> </w:t>
      </w:r>
      <w:r w:rsidRPr="00420AF8">
        <w:rPr>
          <w:rFonts w:asciiTheme="majorHAnsi" w:eastAsia="Arial Narrow" w:hAnsiTheme="majorHAnsi" w:cs="Arial Narrow"/>
          <w:b/>
          <w:highlight w:val="yellow"/>
        </w:rPr>
        <w:t xml:space="preserve">CC N.º </w:t>
      </w:r>
      <w:r w:rsidR="005212E6" w:rsidRPr="00420AF8">
        <w:rPr>
          <w:rFonts w:asciiTheme="majorHAnsi" w:eastAsia="Arial Narrow" w:hAnsiTheme="majorHAnsi" w:cs="Arial Narrow"/>
          <w:b/>
          <w:highlight w:val="yellow"/>
        </w:rPr>
        <w:fldChar w:fldCharType="begin"/>
      </w:r>
      <w:r w:rsidR="005212E6" w:rsidRPr="00420AF8">
        <w:rPr>
          <w:rFonts w:asciiTheme="majorHAnsi" w:eastAsia="Arial Narrow" w:hAnsiTheme="majorHAnsi" w:cs="Arial Narrow"/>
          <w:b/>
          <w:highlight w:val="yellow"/>
        </w:rPr>
        <w:instrText xml:space="preserve"> MERGEFIELD IDENTIFICACIÓN </w:instrText>
      </w:r>
      <w:r w:rsidR="005212E6" w:rsidRPr="00420AF8">
        <w:rPr>
          <w:rFonts w:asciiTheme="majorHAnsi" w:eastAsia="Arial Narrow" w:hAnsiTheme="majorHAnsi" w:cs="Arial Narrow"/>
          <w:b/>
          <w:highlight w:val="yellow"/>
        </w:rPr>
        <w:fldChar w:fldCharType="separate"/>
      </w:r>
      <w:r w:rsidR="00922FA8" w:rsidRPr="00420AF8">
        <w:rPr>
          <w:rFonts w:asciiTheme="majorHAnsi" w:eastAsia="Arial Narrow" w:hAnsiTheme="majorHAnsi" w:cs="Arial Narrow"/>
          <w:b/>
          <w:noProof/>
          <w:highlight w:val="yellow"/>
        </w:rPr>
        <w:t>1112226978</w:t>
      </w:r>
      <w:r w:rsidR="005212E6" w:rsidRPr="00420AF8">
        <w:rPr>
          <w:rFonts w:asciiTheme="majorHAnsi" w:eastAsia="Arial Narrow" w:hAnsiTheme="majorHAnsi" w:cs="Arial Narrow"/>
          <w:b/>
          <w:highlight w:val="yellow"/>
        </w:rPr>
        <w:fldChar w:fldCharType="end"/>
      </w:r>
    </w:p>
    <w:p w14:paraId="4A7AEC0A" w14:textId="77777777" w:rsidR="006D4C4A" w:rsidRPr="00295A7A" w:rsidRDefault="006D4C4A" w:rsidP="00420AF8">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rPr>
      </w:pPr>
    </w:p>
    <w:p w14:paraId="53B5FFF6" w14:textId="49C1B9E9" w:rsidR="00E703B4" w:rsidRDefault="008370AD" w:rsidP="009766A1">
      <w:pPr>
        <w:spacing w:line="240" w:lineRule="auto"/>
        <w:ind w:left="0" w:hanging="2"/>
        <w:rPr>
          <w:rFonts w:asciiTheme="majorHAnsi" w:eastAsia="Arial Narrow" w:hAnsiTheme="majorHAnsi" w:cs="Arial Narrow"/>
          <w:b/>
        </w:rPr>
      </w:pPr>
      <w:r w:rsidRPr="00420AF8">
        <w:rPr>
          <w:rFonts w:asciiTheme="majorHAnsi" w:eastAsia="Arial Narrow" w:hAnsiTheme="majorHAnsi" w:cs="Arial Narrow"/>
          <w:b/>
        </w:rPr>
        <w:t>OBJETO</w:t>
      </w:r>
      <w:r w:rsidR="00420AF8" w:rsidRPr="00420AF8">
        <w:rPr>
          <w:rFonts w:asciiTheme="majorHAnsi" w:eastAsia="Arial Narrow" w:hAnsiTheme="majorHAnsi" w:cs="Arial Narrow"/>
          <w:b/>
        </w:rPr>
        <w:t xml:space="preserve">: </w:t>
      </w:r>
      <w:r w:rsidR="00420AF8">
        <w:rPr>
          <w:rFonts w:asciiTheme="majorHAnsi" w:eastAsia="Arial Narrow" w:hAnsiTheme="majorHAnsi" w:cs="Arial Narrow"/>
          <w:b/>
        </w:rPr>
        <w:t xml:space="preserve">OTORGAR EL APROVECHAMIENTO ECONÓMICO PARCIAL DEL BIEN DE USO PÚBLICO DENOMINADO </w:t>
      </w:r>
      <w:r w:rsidR="00420AF8" w:rsidRPr="00420AF8">
        <w:rPr>
          <w:rFonts w:asciiTheme="majorHAnsi" w:eastAsia="Arial Narrow" w:hAnsiTheme="majorHAnsi" w:cs="Arial Narrow"/>
          <w:b/>
          <w:highlight w:val="yellow"/>
        </w:rPr>
        <w:t>LOCAL No. 1</w:t>
      </w:r>
      <w:r w:rsidR="00420AF8">
        <w:rPr>
          <w:rFonts w:asciiTheme="majorHAnsi" w:eastAsia="Arial Narrow" w:hAnsiTheme="majorHAnsi" w:cs="Arial Narrow"/>
          <w:b/>
        </w:rPr>
        <w:t xml:space="preserve"> UBICADO EN EL </w:t>
      </w:r>
      <w:r w:rsidR="00420AF8" w:rsidRPr="00420AF8">
        <w:rPr>
          <w:rFonts w:asciiTheme="majorHAnsi" w:eastAsia="Arial Narrow" w:hAnsiTheme="majorHAnsi" w:cs="Arial Narrow"/>
          <w:b/>
          <w:highlight w:val="yellow"/>
        </w:rPr>
        <w:t>INTERIOR</w:t>
      </w:r>
      <w:r w:rsidR="00420AF8">
        <w:rPr>
          <w:rFonts w:asciiTheme="majorHAnsi" w:eastAsia="Arial Narrow" w:hAnsiTheme="majorHAnsi" w:cs="Arial Narrow"/>
          <w:b/>
        </w:rPr>
        <w:t xml:space="preserve"> DE LA CIUDADELA DEPORTIVA RAMIRO ECHEVERRY SANCHEZ DE PALMIRA VALLE.</w:t>
      </w:r>
    </w:p>
    <w:p w14:paraId="28060C71" w14:textId="77777777" w:rsidR="00420AF8" w:rsidRPr="00295A7A" w:rsidRDefault="00420AF8" w:rsidP="009766A1">
      <w:pPr>
        <w:spacing w:line="240" w:lineRule="auto"/>
        <w:ind w:left="0" w:hanging="2"/>
        <w:rPr>
          <w:rFonts w:asciiTheme="majorHAnsi" w:eastAsia="Arial Narrow" w:hAnsiTheme="majorHAnsi" w:cs="Arial Narrow"/>
          <w:u w:val="single"/>
        </w:rPr>
      </w:pPr>
    </w:p>
    <w:p w14:paraId="64E73B90" w14:textId="5A220289" w:rsidR="006D4C4A" w:rsidRPr="00295A7A" w:rsidRDefault="008370AD" w:rsidP="009766A1">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rPr>
      </w:pPr>
      <w:r w:rsidRPr="00295A7A">
        <w:rPr>
          <w:rFonts w:asciiTheme="majorHAnsi" w:eastAsia="Arial Narrow" w:hAnsiTheme="majorHAnsi" w:cs="Arial Narrow"/>
          <w:b/>
        </w:rPr>
        <w:t xml:space="preserve">VALOR: </w:t>
      </w:r>
      <w:r w:rsidRPr="00420AF8">
        <w:rPr>
          <w:rFonts w:asciiTheme="majorHAnsi" w:eastAsia="Arial Narrow" w:hAnsiTheme="majorHAnsi" w:cs="Arial Narrow"/>
          <w:b/>
          <w:highlight w:val="yellow"/>
        </w:rPr>
        <w:t>$</w:t>
      </w:r>
      <w:r w:rsidR="005212E6" w:rsidRPr="00420AF8">
        <w:rPr>
          <w:rFonts w:asciiTheme="majorHAnsi" w:eastAsia="Arial Narrow" w:hAnsiTheme="majorHAnsi" w:cs="Arial Narrow"/>
          <w:b/>
          <w:highlight w:val="yellow"/>
        </w:rPr>
        <w:fldChar w:fldCharType="begin"/>
      </w:r>
      <w:r w:rsidR="005212E6" w:rsidRPr="00420AF8">
        <w:rPr>
          <w:rFonts w:asciiTheme="majorHAnsi" w:eastAsia="Arial Narrow" w:hAnsiTheme="majorHAnsi" w:cs="Arial Narrow"/>
          <w:b/>
          <w:highlight w:val="yellow"/>
        </w:rPr>
        <w:instrText xml:space="preserve"> MERGEFIELD VALOR_DEL_CONTRATO </w:instrText>
      </w:r>
      <w:r w:rsidR="005212E6" w:rsidRPr="00420AF8">
        <w:rPr>
          <w:rFonts w:asciiTheme="majorHAnsi" w:eastAsia="Arial Narrow" w:hAnsiTheme="majorHAnsi" w:cs="Arial Narrow"/>
          <w:b/>
          <w:highlight w:val="yellow"/>
        </w:rPr>
        <w:fldChar w:fldCharType="separate"/>
      </w:r>
      <w:r w:rsidR="00922FA8" w:rsidRPr="00420AF8">
        <w:rPr>
          <w:rFonts w:asciiTheme="majorHAnsi" w:eastAsia="Arial Narrow" w:hAnsiTheme="majorHAnsi" w:cs="Arial Narrow"/>
          <w:b/>
          <w:noProof/>
          <w:highlight w:val="yellow"/>
        </w:rPr>
        <w:t>16500000</w:t>
      </w:r>
      <w:r w:rsidR="005212E6" w:rsidRPr="00420AF8">
        <w:rPr>
          <w:rFonts w:asciiTheme="majorHAnsi" w:eastAsia="Arial Narrow" w:hAnsiTheme="majorHAnsi" w:cs="Arial Narrow"/>
          <w:b/>
          <w:highlight w:val="yellow"/>
        </w:rPr>
        <w:fldChar w:fldCharType="end"/>
      </w:r>
      <w:r w:rsidR="00D139DD" w:rsidRPr="00420AF8">
        <w:rPr>
          <w:rFonts w:asciiTheme="majorHAnsi" w:eastAsia="Arial Narrow" w:hAnsiTheme="majorHAnsi" w:cs="Arial Narrow"/>
          <w:b/>
          <w:highlight w:val="yellow"/>
        </w:rPr>
        <w:t xml:space="preserve"> </w:t>
      </w:r>
      <w:r w:rsidR="00824A52" w:rsidRPr="00420AF8">
        <w:rPr>
          <w:rFonts w:asciiTheme="majorHAnsi" w:eastAsia="Arial Narrow" w:hAnsiTheme="majorHAnsi" w:cs="Arial Narrow"/>
          <w:b/>
          <w:highlight w:val="yellow"/>
        </w:rPr>
        <w:fldChar w:fldCharType="begin"/>
      </w:r>
      <w:r w:rsidR="00824A52" w:rsidRPr="00420AF8">
        <w:rPr>
          <w:rFonts w:asciiTheme="majorHAnsi" w:eastAsia="Arial Narrow" w:hAnsiTheme="majorHAnsi" w:cs="Arial Narrow"/>
          <w:b/>
          <w:highlight w:val="yellow"/>
        </w:rPr>
        <w:instrText xml:space="preserve"> MERGEFIELD VALOR_TOTAL_EN_LETRAS </w:instrText>
      </w:r>
      <w:r w:rsidR="00824A52" w:rsidRPr="00420AF8">
        <w:rPr>
          <w:rFonts w:asciiTheme="majorHAnsi" w:eastAsia="Arial Narrow" w:hAnsiTheme="majorHAnsi" w:cs="Arial Narrow"/>
          <w:b/>
          <w:highlight w:val="yellow"/>
        </w:rPr>
        <w:fldChar w:fldCharType="separate"/>
      </w:r>
      <w:r w:rsidR="00922FA8" w:rsidRPr="00420AF8">
        <w:rPr>
          <w:rFonts w:asciiTheme="majorHAnsi" w:eastAsia="Arial Narrow" w:hAnsiTheme="majorHAnsi" w:cs="Arial Narrow"/>
          <w:b/>
          <w:noProof/>
          <w:highlight w:val="yellow"/>
        </w:rPr>
        <w:t>DIECISEIS MILLONES QUINIENTOS MIL PESOS MCTE.</w:t>
      </w:r>
      <w:r w:rsidR="00824A52" w:rsidRPr="00420AF8">
        <w:rPr>
          <w:rFonts w:asciiTheme="majorHAnsi" w:eastAsia="Arial Narrow" w:hAnsiTheme="majorHAnsi" w:cs="Arial Narrow"/>
          <w:b/>
          <w:highlight w:val="yellow"/>
        </w:rPr>
        <w:fldChar w:fldCharType="end"/>
      </w:r>
    </w:p>
    <w:p w14:paraId="15E4E46C" w14:textId="77777777" w:rsidR="006D4C4A" w:rsidRPr="00295A7A" w:rsidRDefault="006D4C4A" w:rsidP="009766A1">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rPr>
      </w:pPr>
    </w:p>
    <w:p w14:paraId="091BC64D" w14:textId="78E5997F" w:rsidR="006D4C4A" w:rsidRPr="00295A7A" w:rsidRDefault="008370AD" w:rsidP="009766A1">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u w:val="single"/>
        </w:rPr>
      </w:pPr>
      <w:r w:rsidRPr="00295A7A">
        <w:rPr>
          <w:rFonts w:asciiTheme="majorHAnsi" w:eastAsia="Arial Narrow" w:hAnsiTheme="majorHAnsi" w:cs="Arial Narrow"/>
          <w:b/>
        </w:rPr>
        <w:t xml:space="preserve">PLAZO: </w:t>
      </w:r>
      <w:r w:rsidR="005212E6" w:rsidRPr="00420AF8">
        <w:rPr>
          <w:rFonts w:asciiTheme="majorHAnsi" w:eastAsia="Arial Narrow" w:hAnsiTheme="majorHAnsi" w:cs="Arial Narrow"/>
          <w:b/>
          <w:highlight w:val="yellow"/>
        </w:rPr>
        <w:fldChar w:fldCharType="begin"/>
      </w:r>
      <w:r w:rsidR="005212E6" w:rsidRPr="00420AF8">
        <w:rPr>
          <w:rFonts w:asciiTheme="majorHAnsi" w:eastAsia="Arial Narrow" w:hAnsiTheme="majorHAnsi" w:cs="Arial Narrow"/>
          <w:b/>
          <w:highlight w:val="yellow"/>
        </w:rPr>
        <w:instrText xml:space="preserve"> MERGEFIELD FECHA_PLAZO_DE_EJECUCION </w:instrText>
      </w:r>
      <w:r w:rsidR="005212E6" w:rsidRPr="00420AF8">
        <w:rPr>
          <w:rFonts w:asciiTheme="majorHAnsi" w:eastAsia="Arial Narrow" w:hAnsiTheme="majorHAnsi" w:cs="Arial Narrow"/>
          <w:b/>
          <w:highlight w:val="yellow"/>
        </w:rPr>
        <w:fldChar w:fldCharType="separate"/>
      </w:r>
      <w:r w:rsidR="00922FA8" w:rsidRPr="00420AF8">
        <w:rPr>
          <w:rFonts w:asciiTheme="majorHAnsi" w:eastAsia="Arial Narrow" w:hAnsiTheme="majorHAnsi" w:cs="Arial Narrow"/>
          <w:b/>
          <w:noProof/>
          <w:highlight w:val="yellow"/>
        </w:rPr>
        <w:t>15 de Julio de 2025</w:t>
      </w:r>
      <w:r w:rsidR="005212E6" w:rsidRPr="00420AF8">
        <w:rPr>
          <w:rFonts w:asciiTheme="majorHAnsi" w:eastAsia="Arial Narrow" w:hAnsiTheme="majorHAnsi" w:cs="Arial Narrow"/>
          <w:b/>
          <w:highlight w:val="yellow"/>
        </w:rPr>
        <w:fldChar w:fldCharType="end"/>
      </w:r>
    </w:p>
    <w:p w14:paraId="09931AE5" w14:textId="77777777" w:rsidR="006D4C4A" w:rsidRPr="00295A7A" w:rsidRDefault="006D4C4A" w:rsidP="009766A1">
      <w:pPr>
        <w:widowControl/>
        <w:pBdr>
          <w:top w:val="nil"/>
          <w:left w:val="nil"/>
          <w:bottom w:val="nil"/>
          <w:right w:val="nil"/>
          <w:between w:val="nil"/>
        </w:pBdr>
        <w:tabs>
          <w:tab w:val="right" w:pos="6350"/>
        </w:tabs>
        <w:spacing w:line="240" w:lineRule="auto"/>
        <w:ind w:left="0" w:hanging="2"/>
        <w:rPr>
          <w:rFonts w:asciiTheme="majorHAnsi" w:eastAsia="Arial Narrow" w:hAnsiTheme="majorHAnsi" w:cs="Arial Narrow"/>
          <w:u w:val="single"/>
        </w:rPr>
      </w:pPr>
    </w:p>
    <w:p w14:paraId="31CCC681" w14:textId="5C65A447" w:rsidR="005A73DA" w:rsidRDefault="008370AD" w:rsidP="0093608E">
      <w:pPr>
        <w:pStyle w:val="Sinespaciado"/>
        <w:jc w:val="both"/>
        <w:rPr>
          <w:rFonts w:asciiTheme="majorHAnsi" w:eastAsia="Arial Narrow" w:hAnsiTheme="majorHAnsi" w:cs="Arial Narrow"/>
          <w:sz w:val="24"/>
          <w:szCs w:val="24"/>
        </w:rPr>
      </w:pPr>
      <w:r w:rsidRPr="00295A7A">
        <w:rPr>
          <w:rFonts w:asciiTheme="majorHAnsi" w:eastAsia="Arial Narrow" w:hAnsiTheme="majorHAnsi" w:cs="Arial Narrow"/>
          <w:sz w:val="24"/>
          <w:szCs w:val="24"/>
        </w:rPr>
        <w:t xml:space="preserve">El suscrito (a) </w:t>
      </w:r>
      <w:r w:rsidR="00D56BD1" w:rsidRPr="00295A7A">
        <w:rPr>
          <w:rFonts w:asciiTheme="majorHAnsi" w:eastAsia="Arial Narrow" w:hAnsiTheme="majorHAnsi" w:cs="Arial Narrow"/>
          <w:b/>
          <w:sz w:val="24"/>
          <w:szCs w:val="24"/>
        </w:rPr>
        <w:t>GERENTE Y ORDENADOR DEL GASTO  PAULINO ALBERTO LLANOS SOTO</w:t>
      </w:r>
      <w:r w:rsidRPr="00295A7A">
        <w:rPr>
          <w:rFonts w:asciiTheme="majorHAnsi" w:eastAsia="Arial Narrow" w:hAnsiTheme="majorHAnsi" w:cs="Arial Narrow"/>
          <w:sz w:val="24"/>
          <w:szCs w:val="24"/>
        </w:rPr>
        <w:t xml:space="preserve"> en ejercicio de la</w:t>
      </w:r>
      <w:r w:rsidR="00D56BD1" w:rsidRPr="00295A7A">
        <w:rPr>
          <w:rFonts w:asciiTheme="majorHAnsi" w:eastAsia="Arial Narrow" w:hAnsiTheme="majorHAnsi" w:cs="Arial Narrow"/>
          <w:sz w:val="24"/>
          <w:szCs w:val="24"/>
        </w:rPr>
        <w:t xml:space="preserve">s funciones </w:t>
      </w:r>
      <w:r w:rsidRPr="00295A7A">
        <w:rPr>
          <w:rFonts w:asciiTheme="majorHAnsi" w:eastAsia="Arial Narrow" w:hAnsiTheme="majorHAnsi" w:cs="Arial Narrow"/>
          <w:sz w:val="24"/>
          <w:szCs w:val="24"/>
        </w:rPr>
        <w:t>otorgada</w:t>
      </w:r>
      <w:r w:rsidR="00D56BD1" w:rsidRPr="00295A7A">
        <w:rPr>
          <w:rFonts w:asciiTheme="majorHAnsi" w:eastAsia="Arial Narrow" w:hAnsiTheme="majorHAnsi" w:cs="Arial Narrow"/>
          <w:sz w:val="24"/>
          <w:szCs w:val="24"/>
        </w:rPr>
        <w:t>s</w:t>
      </w:r>
      <w:r w:rsidRPr="00295A7A">
        <w:rPr>
          <w:rFonts w:asciiTheme="majorHAnsi" w:eastAsia="Arial Narrow" w:hAnsiTheme="majorHAnsi" w:cs="Arial Narrow"/>
          <w:sz w:val="24"/>
          <w:szCs w:val="24"/>
        </w:rPr>
        <w:t xml:space="preserve"> mediante </w:t>
      </w:r>
      <w:r w:rsidR="00360001" w:rsidRPr="00295A7A">
        <w:rPr>
          <w:rFonts w:asciiTheme="majorHAnsi" w:eastAsia="Arial Narrow" w:hAnsiTheme="majorHAnsi" w:cs="Arial Narrow"/>
          <w:sz w:val="24"/>
          <w:szCs w:val="24"/>
        </w:rPr>
        <w:t>Decreto No. 001 del 1 de enero de 2024</w:t>
      </w:r>
      <w:r w:rsidRPr="00295A7A">
        <w:rPr>
          <w:rFonts w:asciiTheme="majorHAnsi" w:eastAsia="Arial Narrow" w:hAnsiTheme="majorHAnsi" w:cs="Arial Narrow"/>
          <w:sz w:val="24"/>
          <w:szCs w:val="24"/>
        </w:rPr>
        <w:t>, quien obra en ejercicio de las facultades que le confiere la Constitución y la Normatividad Legal vigente que reglamenta el proceso Contractual Administrativo, específicamente lo dispuesto en el Estatuto General de Contratación de la administración pública; Ley 80 de 1993 y sus Decretos reglamentarios,</w:t>
      </w:r>
      <w:r w:rsidR="001D2CD3">
        <w:rPr>
          <w:rFonts w:asciiTheme="majorHAnsi" w:eastAsia="Arial Narrow" w:hAnsiTheme="majorHAnsi" w:cs="Arial Narrow"/>
          <w:sz w:val="24"/>
          <w:szCs w:val="24"/>
        </w:rPr>
        <w:t xml:space="preserve"> además de las normas civiles y comerciales que apliquen a la presente modalidad de contratación</w:t>
      </w:r>
      <w:r w:rsidRPr="00295A7A">
        <w:rPr>
          <w:rFonts w:asciiTheme="majorHAnsi" w:eastAsia="Arial Narrow" w:hAnsiTheme="majorHAnsi" w:cs="Arial Narrow"/>
          <w:sz w:val="24"/>
          <w:szCs w:val="24"/>
        </w:rPr>
        <w:t xml:space="preserve"> y quien  en adelante se denominará </w:t>
      </w:r>
      <w:r w:rsidR="00503952" w:rsidRPr="00295A7A">
        <w:rPr>
          <w:rFonts w:asciiTheme="majorHAnsi" w:eastAsia="Arial Narrow" w:hAnsiTheme="majorHAnsi" w:cs="Arial Narrow"/>
          <w:b/>
          <w:sz w:val="24"/>
          <w:szCs w:val="24"/>
        </w:rPr>
        <w:t>IMDER PALMIRA</w:t>
      </w:r>
      <w:r w:rsidRPr="00295A7A">
        <w:rPr>
          <w:rFonts w:asciiTheme="majorHAnsi" w:eastAsia="Arial Narrow" w:hAnsiTheme="majorHAnsi" w:cs="Arial Narrow"/>
          <w:sz w:val="24"/>
          <w:szCs w:val="24"/>
        </w:rPr>
        <w:t xml:space="preserve">, por una parte, y por la otra </w:t>
      </w:r>
      <w:r w:rsidR="00824A52" w:rsidRPr="001D2CD3">
        <w:rPr>
          <w:rFonts w:asciiTheme="majorHAnsi" w:eastAsia="Arial Narrow" w:hAnsiTheme="majorHAnsi" w:cs="Arial Narrow"/>
          <w:b/>
          <w:sz w:val="24"/>
          <w:szCs w:val="24"/>
          <w:highlight w:val="yellow"/>
        </w:rPr>
        <w:fldChar w:fldCharType="begin"/>
      </w:r>
      <w:r w:rsidR="00824A52" w:rsidRPr="001D2CD3">
        <w:rPr>
          <w:rFonts w:asciiTheme="majorHAnsi" w:eastAsia="Arial Narrow" w:hAnsiTheme="majorHAnsi" w:cs="Arial Narrow"/>
          <w:b/>
          <w:sz w:val="24"/>
          <w:szCs w:val="24"/>
          <w:highlight w:val="yellow"/>
        </w:rPr>
        <w:instrText xml:space="preserve"> MERGEFIELD NOMBRE_CONTRATISTA </w:instrText>
      </w:r>
      <w:r w:rsidR="00824A52" w:rsidRPr="001D2CD3">
        <w:rPr>
          <w:rFonts w:asciiTheme="majorHAnsi" w:eastAsia="Arial Narrow" w:hAnsiTheme="majorHAnsi" w:cs="Arial Narrow"/>
          <w:b/>
          <w:sz w:val="24"/>
          <w:szCs w:val="24"/>
          <w:highlight w:val="yellow"/>
        </w:rPr>
        <w:fldChar w:fldCharType="separate"/>
      </w:r>
      <w:r w:rsidR="00922FA8" w:rsidRPr="001D2CD3">
        <w:rPr>
          <w:rFonts w:asciiTheme="majorHAnsi" w:eastAsia="Arial Narrow" w:hAnsiTheme="majorHAnsi" w:cs="Arial Narrow"/>
          <w:b/>
          <w:noProof/>
          <w:highlight w:val="yellow"/>
        </w:rPr>
        <w:t>CARLOS JULIO SALAMANCA PATIÑO</w:t>
      </w:r>
      <w:r w:rsidR="00824A52" w:rsidRPr="001D2CD3">
        <w:rPr>
          <w:rFonts w:asciiTheme="majorHAnsi" w:eastAsia="Arial Narrow" w:hAnsiTheme="majorHAnsi" w:cs="Arial Narrow"/>
          <w:b/>
          <w:sz w:val="24"/>
          <w:szCs w:val="24"/>
          <w:highlight w:val="yellow"/>
        </w:rPr>
        <w:fldChar w:fldCharType="end"/>
      </w:r>
      <w:r w:rsidR="00B02A91" w:rsidRPr="001D2CD3">
        <w:rPr>
          <w:rFonts w:asciiTheme="majorHAnsi" w:eastAsia="Arial Narrow" w:hAnsiTheme="majorHAnsi" w:cs="Arial Narrow"/>
          <w:b/>
          <w:sz w:val="24"/>
          <w:szCs w:val="24"/>
          <w:highlight w:val="yellow"/>
        </w:rPr>
        <w:t xml:space="preserve"> </w:t>
      </w:r>
      <w:r w:rsidRPr="001D2CD3">
        <w:rPr>
          <w:rFonts w:asciiTheme="majorHAnsi" w:eastAsia="Arial Narrow" w:hAnsiTheme="majorHAnsi" w:cs="Arial Narrow"/>
          <w:sz w:val="24"/>
          <w:szCs w:val="24"/>
          <w:highlight w:val="yellow"/>
        </w:rPr>
        <w:t>C.C.</w:t>
      </w:r>
      <w:r w:rsidR="00503952" w:rsidRPr="001D2CD3">
        <w:rPr>
          <w:rFonts w:asciiTheme="majorHAnsi" w:eastAsia="Arial Narrow" w:hAnsiTheme="majorHAnsi" w:cs="Arial Narrow"/>
          <w:sz w:val="24"/>
          <w:szCs w:val="24"/>
          <w:highlight w:val="yellow"/>
        </w:rPr>
        <w:t xml:space="preserve"> </w:t>
      </w:r>
      <w:r w:rsidR="005212E6" w:rsidRPr="001D2CD3">
        <w:rPr>
          <w:rFonts w:asciiTheme="majorHAnsi" w:eastAsia="Arial Narrow" w:hAnsiTheme="majorHAnsi" w:cs="Arial Narrow"/>
          <w:sz w:val="24"/>
          <w:szCs w:val="24"/>
          <w:highlight w:val="yellow"/>
        </w:rPr>
        <w:fldChar w:fldCharType="begin"/>
      </w:r>
      <w:r w:rsidR="005212E6" w:rsidRPr="001D2CD3">
        <w:rPr>
          <w:rFonts w:asciiTheme="majorHAnsi" w:eastAsia="Arial Narrow" w:hAnsiTheme="majorHAnsi" w:cs="Arial Narrow"/>
          <w:sz w:val="24"/>
          <w:szCs w:val="24"/>
          <w:highlight w:val="yellow"/>
        </w:rPr>
        <w:instrText xml:space="preserve"> MERGEFIELD IDENTIFICACIÓN </w:instrText>
      </w:r>
      <w:r w:rsidR="005212E6" w:rsidRPr="001D2CD3">
        <w:rPr>
          <w:rFonts w:asciiTheme="majorHAnsi" w:eastAsia="Arial Narrow" w:hAnsiTheme="majorHAnsi" w:cs="Arial Narrow"/>
          <w:sz w:val="24"/>
          <w:szCs w:val="24"/>
          <w:highlight w:val="yellow"/>
        </w:rPr>
        <w:fldChar w:fldCharType="separate"/>
      </w:r>
      <w:r w:rsidR="00922FA8" w:rsidRPr="001D2CD3">
        <w:rPr>
          <w:rFonts w:asciiTheme="majorHAnsi" w:eastAsia="Arial Narrow" w:hAnsiTheme="majorHAnsi" w:cs="Arial Narrow"/>
          <w:noProof/>
          <w:highlight w:val="yellow"/>
        </w:rPr>
        <w:t>1112226978</w:t>
      </w:r>
      <w:r w:rsidR="005212E6" w:rsidRPr="001D2CD3">
        <w:rPr>
          <w:rFonts w:asciiTheme="majorHAnsi" w:eastAsia="Arial Narrow" w:hAnsiTheme="majorHAnsi" w:cs="Arial Narrow"/>
          <w:sz w:val="24"/>
          <w:szCs w:val="24"/>
          <w:highlight w:val="yellow"/>
        </w:rPr>
        <w:fldChar w:fldCharType="end"/>
      </w:r>
      <w:r w:rsidRPr="001D2CD3">
        <w:rPr>
          <w:rFonts w:asciiTheme="majorHAnsi" w:eastAsia="Arial Narrow" w:hAnsiTheme="majorHAnsi" w:cs="Arial Narrow"/>
          <w:sz w:val="24"/>
          <w:szCs w:val="24"/>
          <w:highlight w:val="yellow"/>
        </w:rPr>
        <w:t xml:space="preserve"> residente en la </w:t>
      </w:r>
      <w:r w:rsidR="005212E6" w:rsidRPr="001D2CD3">
        <w:rPr>
          <w:rFonts w:asciiTheme="majorHAnsi" w:eastAsia="Arial Narrow" w:hAnsiTheme="majorHAnsi" w:cs="Arial Narrow"/>
          <w:sz w:val="24"/>
          <w:szCs w:val="24"/>
          <w:highlight w:val="yellow"/>
        </w:rPr>
        <w:fldChar w:fldCharType="begin"/>
      </w:r>
      <w:r w:rsidR="005212E6" w:rsidRPr="001D2CD3">
        <w:rPr>
          <w:rFonts w:asciiTheme="majorHAnsi" w:eastAsia="Arial Narrow" w:hAnsiTheme="majorHAnsi" w:cs="Arial Narrow"/>
          <w:sz w:val="24"/>
          <w:szCs w:val="24"/>
          <w:highlight w:val="yellow"/>
        </w:rPr>
        <w:instrText xml:space="preserve"> MERGEFIELD DIRECCIÓN </w:instrText>
      </w:r>
      <w:r w:rsidR="005212E6" w:rsidRPr="001D2CD3">
        <w:rPr>
          <w:rFonts w:asciiTheme="majorHAnsi" w:eastAsia="Arial Narrow" w:hAnsiTheme="majorHAnsi" w:cs="Arial Narrow"/>
          <w:sz w:val="24"/>
          <w:szCs w:val="24"/>
          <w:highlight w:val="yellow"/>
        </w:rPr>
        <w:fldChar w:fldCharType="separate"/>
      </w:r>
      <w:r w:rsidR="00922FA8" w:rsidRPr="001D2CD3">
        <w:rPr>
          <w:rFonts w:asciiTheme="majorHAnsi" w:eastAsia="Arial Narrow" w:hAnsiTheme="majorHAnsi" w:cs="Arial Narrow"/>
          <w:noProof/>
          <w:highlight w:val="yellow"/>
        </w:rPr>
        <w:t>Carrera. 31 F # 64 - 48</w:t>
      </w:r>
      <w:r w:rsidR="005212E6" w:rsidRPr="001D2CD3">
        <w:rPr>
          <w:rFonts w:asciiTheme="majorHAnsi" w:eastAsia="Arial Narrow" w:hAnsiTheme="majorHAnsi" w:cs="Arial Narrow"/>
          <w:sz w:val="24"/>
          <w:szCs w:val="24"/>
          <w:highlight w:val="yellow"/>
        </w:rPr>
        <w:fldChar w:fldCharType="end"/>
      </w:r>
      <w:r w:rsidR="00B02A91" w:rsidRPr="001D2CD3">
        <w:rPr>
          <w:rFonts w:asciiTheme="majorHAnsi" w:eastAsia="Arial Narrow" w:hAnsiTheme="majorHAnsi" w:cs="Arial Narrow"/>
          <w:sz w:val="24"/>
          <w:szCs w:val="24"/>
          <w:highlight w:val="yellow"/>
        </w:rPr>
        <w:t xml:space="preserve"> </w:t>
      </w:r>
      <w:r w:rsidR="00824A52" w:rsidRPr="001D2CD3">
        <w:rPr>
          <w:rFonts w:asciiTheme="majorHAnsi" w:eastAsia="Arial Narrow" w:hAnsiTheme="majorHAnsi" w:cs="Arial Narrow"/>
          <w:sz w:val="24"/>
          <w:szCs w:val="24"/>
          <w:highlight w:val="yellow"/>
        </w:rPr>
        <w:fldChar w:fldCharType="begin"/>
      </w:r>
      <w:r w:rsidR="00824A52" w:rsidRPr="001D2CD3">
        <w:rPr>
          <w:rFonts w:asciiTheme="majorHAnsi" w:eastAsia="Arial Narrow" w:hAnsiTheme="majorHAnsi" w:cs="Arial Narrow"/>
          <w:sz w:val="24"/>
          <w:szCs w:val="24"/>
          <w:highlight w:val="yellow"/>
        </w:rPr>
        <w:instrText xml:space="preserve"> MERGEFIELD CIUDAD_DE_RESIDENCIA </w:instrText>
      </w:r>
      <w:r w:rsidR="00824A52" w:rsidRPr="001D2CD3">
        <w:rPr>
          <w:rFonts w:asciiTheme="majorHAnsi" w:eastAsia="Arial Narrow" w:hAnsiTheme="majorHAnsi" w:cs="Arial Narrow"/>
          <w:sz w:val="24"/>
          <w:szCs w:val="24"/>
          <w:highlight w:val="yellow"/>
        </w:rPr>
        <w:fldChar w:fldCharType="separate"/>
      </w:r>
      <w:r w:rsidR="00922FA8" w:rsidRPr="001D2CD3">
        <w:rPr>
          <w:rFonts w:asciiTheme="majorHAnsi" w:eastAsia="Arial Narrow" w:hAnsiTheme="majorHAnsi" w:cs="Arial Narrow"/>
          <w:noProof/>
          <w:highlight w:val="yellow"/>
        </w:rPr>
        <w:t>Palmira (Valle)</w:t>
      </w:r>
      <w:r w:rsidR="00824A52" w:rsidRPr="001D2CD3">
        <w:rPr>
          <w:rFonts w:asciiTheme="majorHAnsi" w:eastAsia="Arial Narrow" w:hAnsiTheme="majorHAnsi" w:cs="Arial Narrow"/>
          <w:sz w:val="24"/>
          <w:szCs w:val="24"/>
          <w:highlight w:val="yellow"/>
        </w:rPr>
        <w:fldChar w:fldCharType="end"/>
      </w:r>
      <w:r w:rsidR="006356B4" w:rsidRPr="00295A7A">
        <w:rPr>
          <w:rFonts w:asciiTheme="majorHAnsi" w:eastAsia="Arial Narrow" w:hAnsiTheme="majorHAnsi" w:cs="Arial Narrow"/>
          <w:sz w:val="24"/>
          <w:szCs w:val="24"/>
        </w:rPr>
        <w:t>,</w:t>
      </w:r>
      <w:r w:rsidRPr="00295A7A">
        <w:rPr>
          <w:rFonts w:asciiTheme="majorHAnsi" w:eastAsia="Arial Narrow" w:hAnsiTheme="majorHAnsi" w:cs="Arial Narrow"/>
          <w:b/>
          <w:sz w:val="24"/>
          <w:szCs w:val="24"/>
        </w:rPr>
        <w:t xml:space="preserve"> </w:t>
      </w:r>
      <w:r w:rsidRPr="00295A7A">
        <w:rPr>
          <w:rFonts w:asciiTheme="majorHAnsi" w:eastAsia="Arial Narrow" w:hAnsiTheme="majorHAnsi" w:cs="Arial Narrow"/>
          <w:sz w:val="24"/>
          <w:szCs w:val="24"/>
        </w:rPr>
        <w:t xml:space="preserve">quien en adelante se denominará </w:t>
      </w:r>
      <w:r w:rsidRPr="00295A7A">
        <w:rPr>
          <w:rFonts w:asciiTheme="majorHAnsi" w:eastAsia="Arial Narrow" w:hAnsiTheme="majorHAnsi" w:cs="Arial Narrow"/>
          <w:b/>
          <w:sz w:val="24"/>
          <w:szCs w:val="24"/>
        </w:rPr>
        <w:t>EL</w:t>
      </w:r>
      <w:r w:rsidR="00BB2EA4" w:rsidRPr="00295A7A">
        <w:rPr>
          <w:rFonts w:asciiTheme="majorHAnsi" w:eastAsia="Arial Narrow" w:hAnsiTheme="majorHAnsi" w:cs="Arial Narrow"/>
          <w:b/>
          <w:sz w:val="24"/>
          <w:szCs w:val="24"/>
        </w:rPr>
        <w:t xml:space="preserve"> </w:t>
      </w:r>
      <w:r w:rsidRPr="00295A7A">
        <w:rPr>
          <w:rFonts w:asciiTheme="majorHAnsi" w:eastAsia="Arial Narrow" w:hAnsiTheme="majorHAnsi" w:cs="Arial Narrow"/>
          <w:b/>
          <w:sz w:val="24"/>
          <w:szCs w:val="24"/>
        </w:rPr>
        <w:t>CONTRATISTA</w:t>
      </w:r>
      <w:r w:rsidRPr="00295A7A">
        <w:rPr>
          <w:rFonts w:asciiTheme="majorHAnsi" w:eastAsia="Arial Narrow" w:hAnsiTheme="majorHAnsi" w:cs="Arial Narrow"/>
          <w:sz w:val="24"/>
          <w:szCs w:val="24"/>
        </w:rPr>
        <w:t xml:space="preserve">, </w:t>
      </w:r>
      <w:r w:rsidR="001D2CD3" w:rsidRPr="001D2CD3">
        <w:rPr>
          <w:rFonts w:asciiTheme="majorHAnsi" w:eastAsia="Arial Narrow" w:hAnsiTheme="majorHAnsi" w:cs="Arial Narrow"/>
          <w:sz w:val="24"/>
          <w:szCs w:val="24"/>
        </w:rPr>
        <w:t xml:space="preserve">hemos acordado en celebrar un contrato de aprovechamiento económico de un bien de uso público de propiedad del municipio de </w:t>
      </w:r>
      <w:r w:rsidR="001D2CD3">
        <w:rPr>
          <w:rFonts w:asciiTheme="majorHAnsi" w:eastAsia="Arial Narrow" w:hAnsiTheme="majorHAnsi" w:cs="Arial Narrow"/>
          <w:sz w:val="24"/>
          <w:szCs w:val="24"/>
        </w:rPr>
        <w:t>Palmira, administrado</w:t>
      </w:r>
      <w:r w:rsidR="001D2CD3" w:rsidRPr="001D2CD3">
        <w:rPr>
          <w:rFonts w:asciiTheme="majorHAnsi" w:eastAsia="Arial Narrow" w:hAnsiTheme="majorHAnsi" w:cs="Arial Narrow"/>
          <w:sz w:val="24"/>
          <w:szCs w:val="24"/>
        </w:rPr>
        <w:t xml:space="preserve"> por el Instituto Municipal para el Deporte y la Recreación de </w:t>
      </w:r>
      <w:r w:rsidR="001D2CD3">
        <w:rPr>
          <w:rFonts w:asciiTheme="majorHAnsi" w:eastAsia="Arial Narrow" w:hAnsiTheme="majorHAnsi" w:cs="Arial Narrow"/>
          <w:sz w:val="24"/>
          <w:szCs w:val="24"/>
        </w:rPr>
        <w:t>Palmira</w:t>
      </w:r>
      <w:r w:rsidR="001D2CD3" w:rsidRPr="001D2CD3">
        <w:rPr>
          <w:rFonts w:asciiTheme="majorHAnsi" w:eastAsia="Arial Narrow" w:hAnsiTheme="majorHAnsi" w:cs="Arial Narrow"/>
          <w:sz w:val="24"/>
          <w:szCs w:val="24"/>
        </w:rPr>
        <w:t xml:space="preserve"> – IMDER</w:t>
      </w:r>
      <w:r w:rsidR="001D2CD3">
        <w:rPr>
          <w:rFonts w:asciiTheme="majorHAnsi" w:eastAsia="Arial Narrow" w:hAnsiTheme="majorHAnsi" w:cs="Arial Narrow"/>
          <w:sz w:val="24"/>
          <w:szCs w:val="24"/>
        </w:rPr>
        <w:t xml:space="preserve"> PALMIRA</w:t>
      </w:r>
      <w:r w:rsidR="001D2CD3" w:rsidRPr="001D2CD3">
        <w:rPr>
          <w:rFonts w:asciiTheme="majorHAnsi" w:eastAsia="Arial Narrow" w:hAnsiTheme="majorHAnsi" w:cs="Arial Narrow"/>
          <w:sz w:val="24"/>
          <w:szCs w:val="24"/>
        </w:rPr>
        <w:t xml:space="preserve">, y que corresponde al </w:t>
      </w:r>
      <w:r w:rsidR="001D2CD3" w:rsidRPr="001D2CD3">
        <w:rPr>
          <w:rFonts w:asciiTheme="majorHAnsi" w:eastAsia="Arial Narrow" w:hAnsiTheme="majorHAnsi" w:cs="Arial Narrow"/>
          <w:sz w:val="24"/>
          <w:szCs w:val="24"/>
          <w:highlight w:val="yellow"/>
        </w:rPr>
        <w:t>LOCAL No. 1 INTERNO/ESTERNO</w:t>
      </w:r>
      <w:r w:rsidR="001D2CD3">
        <w:rPr>
          <w:rFonts w:asciiTheme="majorHAnsi" w:eastAsia="Arial Narrow" w:hAnsiTheme="majorHAnsi" w:cs="Arial Narrow"/>
          <w:sz w:val="24"/>
          <w:szCs w:val="24"/>
        </w:rPr>
        <w:t>, de la Ciudadela Deportiva Ramiro Echeverry Sánchez</w:t>
      </w:r>
      <w:r w:rsidR="001D2CD3" w:rsidRPr="001D2CD3">
        <w:rPr>
          <w:rFonts w:asciiTheme="majorHAnsi" w:eastAsia="Arial Narrow" w:hAnsiTheme="majorHAnsi" w:cs="Arial Narrow"/>
          <w:sz w:val="24"/>
          <w:szCs w:val="24"/>
        </w:rPr>
        <w:t xml:space="preserve">. </w:t>
      </w:r>
      <w:r w:rsidR="001D2CD3">
        <w:rPr>
          <w:rFonts w:asciiTheme="majorHAnsi" w:eastAsia="Arial Narrow" w:hAnsiTheme="majorHAnsi" w:cs="Arial Narrow"/>
          <w:sz w:val="24"/>
          <w:szCs w:val="24"/>
        </w:rPr>
        <w:t xml:space="preserve">Para </w:t>
      </w:r>
      <w:r w:rsidR="001D2CD3" w:rsidRPr="001D2CD3">
        <w:rPr>
          <w:rFonts w:asciiTheme="majorHAnsi" w:eastAsia="Arial Narrow" w:hAnsiTheme="majorHAnsi" w:cs="Arial Narrow"/>
          <w:sz w:val="24"/>
          <w:szCs w:val="24"/>
        </w:rPr>
        <w:t xml:space="preserve">El presente contrato se regirá por las cláusulas que se consignarán luego de las siguientes consideraciones: 1). Que el IMDER </w:t>
      </w:r>
      <w:r w:rsidR="001D2CD3">
        <w:rPr>
          <w:rFonts w:asciiTheme="majorHAnsi" w:eastAsia="Arial Narrow" w:hAnsiTheme="majorHAnsi" w:cs="Arial Narrow"/>
          <w:sz w:val="24"/>
          <w:szCs w:val="24"/>
        </w:rPr>
        <w:t>Palmira</w:t>
      </w:r>
      <w:r w:rsidR="001D2CD3" w:rsidRPr="001D2CD3">
        <w:rPr>
          <w:rFonts w:asciiTheme="majorHAnsi" w:eastAsia="Arial Narrow" w:hAnsiTheme="majorHAnsi" w:cs="Arial Narrow"/>
          <w:sz w:val="24"/>
          <w:szCs w:val="24"/>
        </w:rPr>
        <w:t xml:space="preserve"> es un establecimiento público del orden municipal con autonomía administrativa, personería jurídica y patrimonio independiente, integrante del Sistema Nacional del Deporte, la Recreación y la Educación Física, en los términos de la Ley 181 de 1995. 2). Que </w:t>
      </w:r>
      <w:r w:rsidR="001D2CD3">
        <w:rPr>
          <w:rFonts w:asciiTheme="majorHAnsi" w:eastAsia="Arial Narrow" w:hAnsiTheme="majorHAnsi" w:cs="Arial Narrow"/>
          <w:sz w:val="24"/>
          <w:szCs w:val="24"/>
        </w:rPr>
        <w:t>el Instituto tiene como labor Misional,</w:t>
      </w:r>
      <w:r w:rsidR="001D2CD3" w:rsidRPr="001D2CD3">
        <w:rPr>
          <w:rFonts w:asciiTheme="majorHAnsi" w:eastAsia="Arial Narrow" w:hAnsiTheme="majorHAnsi" w:cs="Arial Narrow"/>
          <w:sz w:val="24"/>
          <w:szCs w:val="24"/>
        </w:rPr>
        <w:t xml:space="preserve"> generar y brindar a la comunidad oportunidades de participación en procesos de iniciación, formación, fomento y práctica del deporte, la recreación y el aprovechamiento del tiempo libre, la educación física y la educación extraescolar como contribución al desarrollo integral del individuo para el mejoramiento de la calidad de vida de los habitantes del municipio de </w:t>
      </w:r>
      <w:r w:rsidR="001D2CD3">
        <w:rPr>
          <w:rFonts w:asciiTheme="majorHAnsi" w:eastAsia="Arial Narrow" w:hAnsiTheme="majorHAnsi" w:cs="Arial Narrow"/>
          <w:sz w:val="24"/>
          <w:szCs w:val="24"/>
        </w:rPr>
        <w:t>Palmira</w:t>
      </w:r>
      <w:r w:rsidR="001D2CD3" w:rsidRPr="001D2CD3">
        <w:rPr>
          <w:rFonts w:asciiTheme="majorHAnsi" w:eastAsia="Arial Narrow" w:hAnsiTheme="majorHAnsi" w:cs="Arial Narrow"/>
          <w:sz w:val="24"/>
          <w:szCs w:val="24"/>
        </w:rPr>
        <w:t>. 3). Que</w:t>
      </w:r>
      <w:r w:rsidR="009A3FC1">
        <w:rPr>
          <w:rFonts w:asciiTheme="majorHAnsi" w:eastAsia="Arial Narrow" w:hAnsiTheme="majorHAnsi" w:cs="Arial Narrow"/>
          <w:sz w:val="24"/>
          <w:szCs w:val="24"/>
        </w:rPr>
        <w:t xml:space="preserve"> por disposición del artículo 21 del Acuerdo No. 072</w:t>
      </w:r>
      <w:r w:rsidR="001D2CD3" w:rsidRPr="001D2CD3">
        <w:rPr>
          <w:rFonts w:asciiTheme="majorHAnsi" w:eastAsia="Arial Narrow" w:hAnsiTheme="majorHAnsi" w:cs="Arial Narrow"/>
          <w:sz w:val="24"/>
          <w:szCs w:val="24"/>
        </w:rPr>
        <w:t xml:space="preserve"> </w:t>
      </w:r>
      <w:r w:rsidR="009A3FC1">
        <w:rPr>
          <w:rFonts w:asciiTheme="majorHAnsi" w:eastAsia="Arial Narrow" w:hAnsiTheme="majorHAnsi" w:cs="Arial Narrow"/>
          <w:sz w:val="24"/>
          <w:szCs w:val="24"/>
        </w:rPr>
        <w:t>de enero 18 de 1996</w:t>
      </w:r>
      <w:r w:rsidR="001D2CD3" w:rsidRPr="001D2CD3">
        <w:rPr>
          <w:rFonts w:asciiTheme="majorHAnsi" w:eastAsia="Arial Narrow" w:hAnsiTheme="majorHAnsi" w:cs="Arial Narrow"/>
          <w:sz w:val="24"/>
          <w:szCs w:val="24"/>
        </w:rPr>
        <w:t xml:space="preserve"> dictado por el Concejo Municipal de </w:t>
      </w:r>
      <w:r w:rsidR="001D2CD3">
        <w:rPr>
          <w:rFonts w:asciiTheme="majorHAnsi" w:eastAsia="Arial Narrow" w:hAnsiTheme="majorHAnsi" w:cs="Arial Narrow"/>
          <w:sz w:val="24"/>
          <w:szCs w:val="24"/>
        </w:rPr>
        <w:t>Palmira</w:t>
      </w:r>
      <w:r w:rsidR="001D2CD3" w:rsidRPr="001D2CD3">
        <w:rPr>
          <w:rFonts w:asciiTheme="majorHAnsi" w:eastAsia="Arial Narrow" w:hAnsiTheme="majorHAnsi" w:cs="Arial Narrow"/>
          <w:sz w:val="24"/>
          <w:szCs w:val="24"/>
        </w:rPr>
        <w:t xml:space="preserve">, son funciones del instituto estimular la participación comunitaria y la integración funcional en los términos de la Constitución Política, la Ley 181 de 1995 y demás normas que lo regulen, </w:t>
      </w:r>
      <w:r w:rsidR="009A3FC1">
        <w:rPr>
          <w:rFonts w:asciiTheme="majorHAnsi" w:eastAsia="Arial Narrow" w:hAnsiTheme="majorHAnsi" w:cs="Arial Narrow"/>
          <w:sz w:val="24"/>
          <w:szCs w:val="24"/>
        </w:rPr>
        <w:t xml:space="preserve">desarrollar programas </w:t>
      </w:r>
      <w:r w:rsidR="001D2CD3" w:rsidRPr="001D2CD3">
        <w:rPr>
          <w:rFonts w:asciiTheme="majorHAnsi" w:eastAsia="Arial Narrow" w:hAnsiTheme="majorHAnsi" w:cs="Arial Narrow"/>
          <w:sz w:val="24"/>
          <w:szCs w:val="24"/>
        </w:rPr>
        <w:t xml:space="preserve">y actividades que permitan fomentar la práctica del deporte, </w:t>
      </w:r>
      <w:r w:rsidR="009A3FC1">
        <w:rPr>
          <w:rFonts w:asciiTheme="majorHAnsi" w:eastAsia="Arial Narrow" w:hAnsiTheme="majorHAnsi" w:cs="Arial Narrow"/>
          <w:sz w:val="24"/>
          <w:szCs w:val="24"/>
        </w:rPr>
        <w:t xml:space="preserve">la recreación y el aprovechamiento del tiempo libre. 4) Que según reza el </w:t>
      </w:r>
      <w:r w:rsidR="00D02AFF">
        <w:rPr>
          <w:rFonts w:asciiTheme="majorHAnsi" w:eastAsia="Arial Narrow" w:hAnsiTheme="majorHAnsi" w:cs="Arial Narrow"/>
          <w:sz w:val="24"/>
          <w:szCs w:val="24"/>
        </w:rPr>
        <w:t>artículo</w:t>
      </w:r>
      <w:r w:rsidR="009A3FC1">
        <w:rPr>
          <w:rFonts w:asciiTheme="majorHAnsi" w:eastAsia="Arial Narrow" w:hAnsiTheme="majorHAnsi" w:cs="Arial Narrow"/>
          <w:sz w:val="24"/>
          <w:szCs w:val="24"/>
        </w:rPr>
        <w:t xml:space="preserve"> 8 ibídem el Instituto puede suscribir contratos y/o convenio según su naturaleza, </w:t>
      </w:r>
      <w:r w:rsidR="00D02AFF">
        <w:rPr>
          <w:rFonts w:asciiTheme="majorHAnsi" w:eastAsia="Arial Narrow" w:hAnsiTheme="majorHAnsi" w:cs="Arial Narrow"/>
          <w:sz w:val="24"/>
          <w:szCs w:val="24"/>
        </w:rPr>
        <w:t>misión y objetivos</w:t>
      </w:r>
      <w:r w:rsidR="009A3FC1">
        <w:rPr>
          <w:rFonts w:asciiTheme="majorHAnsi" w:eastAsia="Arial Narrow" w:hAnsiTheme="majorHAnsi" w:cs="Arial Narrow"/>
          <w:sz w:val="24"/>
          <w:szCs w:val="24"/>
        </w:rPr>
        <w:t xml:space="preserve"> </w:t>
      </w:r>
      <w:r w:rsidR="00D02AFF">
        <w:rPr>
          <w:rFonts w:asciiTheme="majorHAnsi" w:eastAsia="Arial Narrow" w:hAnsiTheme="majorHAnsi" w:cs="Arial Narrow"/>
          <w:sz w:val="24"/>
          <w:szCs w:val="24"/>
        </w:rPr>
        <w:t>5</w:t>
      </w:r>
      <w:r w:rsidR="001D2CD3" w:rsidRPr="001D2CD3">
        <w:rPr>
          <w:rFonts w:asciiTheme="majorHAnsi" w:eastAsia="Arial Narrow" w:hAnsiTheme="majorHAnsi" w:cs="Arial Narrow"/>
          <w:sz w:val="24"/>
          <w:szCs w:val="24"/>
        </w:rPr>
        <w:t xml:space="preserve">). Que son funciones de la Junta Directiva del Instituto reglamentar </w:t>
      </w:r>
      <w:r w:rsidR="00D02AFF">
        <w:rPr>
          <w:rFonts w:asciiTheme="majorHAnsi" w:eastAsia="Arial Narrow" w:hAnsiTheme="majorHAnsi" w:cs="Arial Narrow"/>
          <w:sz w:val="24"/>
          <w:szCs w:val="24"/>
        </w:rPr>
        <w:t xml:space="preserve">por iniciativa del Gerente, </w:t>
      </w:r>
      <w:r w:rsidR="001D2CD3" w:rsidRPr="001D2CD3">
        <w:rPr>
          <w:rFonts w:asciiTheme="majorHAnsi" w:eastAsia="Arial Narrow" w:hAnsiTheme="majorHAnsi" w:cs="Arial Narrow"/>
          <w:sz w:val="24"/>
          <w:szCs w:val="24"/>
        </w:rPr>
        <w:t>el uso de los escenarios</w:t>
      </w:r>
      <w:r w:rsidR="00D02AFF" w:rsidRPr="00D02AFF">
        <w:rPr>
          <w:rFonts w:ascii="Tahoma" w:eastAsia="Tahoma" w:hAnsi="Tahoma" w:cs="Tahoma"/>
          <w:kern w:val="0"/>
          <w:position w:val="-1"/>
          <w:sz w:val="24"/>
          <w:szCs w:val="24"/>
        </w:rPr>
        <w:t xml:space="preserve"> </w:t>
      </w:r>
      <w:r w:rsidR="00D02AFF" w:rsidRPr="00D02AFF">
        <w:rPr>
          <w:rFonts w:asciiTheme="majorHAnsi" w:eastAsia="Arial Narrow" w:hAnsiTheme="majorHAnsi" w:cs="Arial Narrow"/>
          <w:sz w:val="24"/>
          <w:szCs w:val="24"/>
        </w:rPr>
        <w:t xml:space="preserve">deportivos y recreativos </w:t>
      </w:r>
      <w:r w:rsidR="00D02AFF">
        <w:rPr>
          <w:rFonts w:asciiTheme="majorHAnsi" w:eastAsia="Arial Narrow" w:hAnsiTheme="majorHAnsi" w:cs="Arial Narrow"/>
          <w:sz w:val="24"/>
          <w:szCs w:val="24"/>
        </w:rPr>
        <w:t>que sean de su responsabilidad. 6</w:t>
      </w:r>
      <w:r w:rsidR="00D02AFF" w:rsidRPr="00D02AFF">
        <w:rPr>
          <w:rFonts w:asciiTheme="majorHAnsi" w:eastAsia="Arial Narrow" w:hAnsiTheme="majorHAnsi" w:cs="Arial Narrow"/>
          <w:sz w:val="24"/>
          <w:szCs w:val="24"/>
        </w:rPr>
        <w:t xml:space="preserve">). Que son funciones del gerente del Imder </w:t>
      </w:r>
      <w:r w:rsidR="00D02AFF">
        <w:rPr>
          <w:rFonts w:asciiTheme="majorHAnsi" w:eastAsia="Arial Narrow" w:hAnsiTheme="majorHAnsi" w:cs="Arial Narrow"/>
          <w:sz w:val="24"/>
          <w:szCs w:val="24"/>
        </w:rPr>
        <w:t xml:space="preserve">Palmira expedir actos administrativos, realizar las operaciones y </w:t>
      </w:r>
      <w:r w:rsidR="00FA3C52">
        <w:rPr>
          <w:rFonts w:asciiTheme="majorHAnsi" w:eastAsia="Arial Narrow" w:hAnsiTheme="majorHAnsi" w:cs="Arial Narrow"/>
          <w:sz w:val="24"/>
          <w:szCs w:val="24"/>
        </w:rPr>
        <w:t>suscribir contratos para el desarrollo de los objetivos del Instituto</w:t>
      </w:r>
      <w:r w:rsidR="00D02AFF" w:rsidRPr="00D02AFF">
        <w:rPr>
          <w:rFonts w:asciiTheme="majorHAnsi" w:eastAsia="Arial Narrow" w:hAnsiTheme="majorHAnsi" w:cs="Arial Narrow"/>
          <w:sz w:val="24"/>
          <w:szCs w:val="24"/>
        </w:rPr>
        <w:t xml:space="preserve">. </w:t>
      </w:r>
      <w:r w:rsidR="00FA3C52">
        <w:rPr>
          <w:rFonts w:asciiTheme="majorHAnsi" w:eastAsia="Arial Narrow" w:hAnsiTheme="majorHAnsi" w:cs="Arial Narrow"/>
          <w:sz w:val="24"/>
          <w:szCs w:val="24"/>
        </w:rPr>
        <w:t>7</w:t>
      </w:r>
      <w:r w:rsidR="00D02AFF" w:rsidRPr="00D02AFF">
        <w:rPr>
          <w:rFonts w:asciiTheme="majorHAnsi" w:eastAsia="Arial Narrow" w:hAnsiTheme="majorHAnsi" w:cs="Arial Narrow"/>
          <w:sz w:val="24"/>
          <w:szCs w:val="24"/>
        </w:rPr>
        <w:t xml:space="preserve">). </w:t>
      </w:r>
      <w:r w:rsidR="00FF4038">
        <w:rPr>
          <w:rFonts w:asciiTheme="majorHAnsi" w:eastAsia="Arial Narrow" w:hAnsiTheme="majorHAnsi" w:cs="Arial Narrow"/>
          <w:sz w:val="24"/>
          <w:szCs w:val="24"/>
        </w:rPr>
        <w:t xml:space="preserve"> Que además de las anteriores consideraciones, el contrato de aprovechamiento económico se regirá por las siguientes </w:t>
      </w:r>
      <w:r w:rsidRPr="00295A7A">
        <w:rPr>
          <w:rFonts w:asciiTheme="majorHAnsi" w:eastAsia="Arial Narrow" w:hAnsiTheme="majorHAnsi" w:cs="Arial Narrow"/>
          <w:b/>
          <w:sz w:val="24"/>
          <w:szCs w:val="24"/>
        </w:rPr>
        <w:t>CLÁUSULAS: CLÁUSULA PRIMERA</w:t>
      </w:r>
      <w:r w:rsidRPr="00295A7A">
        <w:rPr>
          <w:rFonts w:asciiTheme="majorHAnsi" w:eastAsia="Arial Narrow" w:hAnsiTheme="majorHAnsi" w:cs="Arial Narrow"/>
          <w:sz w:val="24"/>
          <w:szCs w:val="24"/>
        </w:rPr>
        <w:t>. —</w:t>
      </w:r>
      <w:r w:rsidRPr="00295A7A">
        <w:rPr>
          <w:rFonts w:asciiTheme="majorHAnsi" w:eastAsia="Arial Narrow" w:hAnsiTheme="majorHAnsi" w:cs="Arial Narrow"/>
          <w:b/>
          <w:sz w:val="24"/>
          <w:szCs w:val="24"/>
        </w:rPr>
        <w:t>Objeto</w:t>
      </w:r>
      <w:r w:rsidRPr="00295A7A">
        <w:rPr>
          <w:rFonts w:asciiTheme="majorHAnsi" w:eastAsia="Arial Narrow" w:hAnsiTheme="majorHAnsi" w:cs="Arial Narrow"/>
          <w:sz w:val="24"/>
          <w:szCs w:val="24"/>
        </w:rPr>
        <w:t xml:space="preserve">: El objeto del presente contrato es </w:t>
      </w:r>
      <w:r w:rsidR="00FF4038" w:rsidRPr="00FF4038">
        <w:rPr>
          <w:rFonts w:asciiTheme="majorHAnsi" w:hAnsiTheme="majorHAnsi"/>
          <w:b/>
          <w:noProof/>
          <w:sz w:val="24"/>
          <w:szCs w:val="24"/>
          <w:highlight w:val="yellow"/>
        </w:rPr>
        <w:t xml:space="preserve">OTORGAR EL APROVECHAMIENTO ECONÓMICO PARCIAL DEL BIEN DE USO PÚBLICO DENOMINADO LOCAL No. 1; UBICADO EN EL INTERIOR DE LA CIUDADELA DEPORTIVA RAMIRO </w:t>
      </w:r>
      <w:r w:rsidR="00FF4038" w:rsidRPr="00FF4038">
        <w:rPr>
          <w:rFonts w:asciiTheme="majorHAnsi" w:hAnsiTheme="majorHAnsi"/>
          <w:b/>
          <w:noProof/>
          <w:sz w:val="24"/>
          <w:szCs w:val="24"/>
          <w:highlight w:val="yellow"/>
        </w:rPr>
        <w:lastRenderedPageBreak/>
        <w:t>ECHEVERRY SANCHEZ DE PALMIRA VALLE</w:t>
      </w:r>
      <w:r w:rsidR="00FF4038" w:rsidRPr="00FF4038">
        <w:rPr>
          <w:rFonts w:asciiTheme="majorHAnsi" w:hAnsiTheme="majorHAnsi"/>
          <w:b/>
          <w:noProof/>
          <w:sz w:val="24"/>
          <w:szCs w:val="24"/>
        </w:rPr>
        <w:t>.</w:t>
      </w:r>
      <w:r w:rsidR="00BB2EA4" w:rsidRPr="00295A7A">
        <w:rPr>
          <w:rFonts w:asciiTheme="majorHAnsi" w:hAnsiTheme="majorHAnsi"/>
          <w:b/>
          <w:noProof/>
          <w:sz w:val="24"/>
          <w:szCs w:val="24"/>
        </w:rPr>
        <w:t>,</w:t>
      </w:r>
      <w:r w:rsidR="00EB780C" w:rsidRPr="00295A7A">
        <w:rPr>
          <w:rFonts w:asciiTheme="majorHAnsi" w:hAnsiTheme="majorHAnsi"/>
          <w:b/>
          <w:noProof/>
          <w:sz w:val="24"/>
          <w:szCs w:val="24"/>
        </w:rPr>
        <w:t xml:space="preserve"> </w:t>
      </w:r>
      <w:r w:rsidRPr="00295A7A">
        <w:rPr>
          <w:rFonts w:asciiTheme="majorHAnsi" w:eastAsia="Arial Narrow" w:hAnsiTheme="majorHAnsi" w:cs="Arial Narrow"/>
          <w:sz w:val="24"/>
          <w:szCs w:val="24"/>
        </w:rPr>
        <w:t xml:space="preserve">todo de conformidad con los estudios previos, </w:t>
      </w:r>
      <w:r w:rsidR="00FF4038">
        <w:rPr>
          <w:rFonts w:asciiTheme="majorHAnsi" w:eastAsia="Arial Narrow" w:hAnsiTheme="majorHAnsi" w:cs="Arial Narrow"/>
          <w:sz w:val="24"/>
          <w:szCs w:val="24"/>
        </w:rPr>
        <w:t>la solicitud elevada por el contratista</w:t>
      </w:r>
      <w:r w:rsidRPr="00295A7A">
        <w:rPr>
          <w:rFonts w:asciiTheme="majorHAnsi" w:eastAsia="Arial Narrow" w:hAnsiTheme="majorHAnsi" w:cs="Arial Narrow"/>
          <w:sz w:val="24"/>
          <w:szCs w:val="24"/>
        </w:rPr>
        <w:t xml:space="preserve">, entre otros, documentos anexos que hacen parte integral del presente contrato. </w:t>
      </w:r>
      <w:r w:rsidRPr="00295A7A">
        <w:rPr>
          <w:rFonts w:asciiTheme="majorHAnsi" w:eastAsia="Arial Narrow" w:hAnsiTheme="majorHAnsi" w:cs="Arial Narrow"/>
          <w:b/>
          <w:sz w:val="24"/>
          <w:szCs w:val="24"/>
        </w:rPr>
        <w:t>CLÁUSULA</w:t>
      </w:r>
      <w:r w:rsidRPr="00295A7A">
        <w:rPr>
          <w:rFonts w:asciiTheme="majorHAnsi" w:eastAsia="Arial Narrow" w:hAnsiTheme="majorHAnsi" w:cs="Arial Narrow"/>
          <w:sz w:val="24"/>
          <w:szCs w:val="24"/>
        </w:rPr>
        <w:t xml:space="preserve"> </w:t>
      </w:r>
      <w:r w:rsidRPr="00295A7A">
        <w:rPr>
          <w:rFonts w:asciiTheme="majorHAnsi" w:eastAsia="Arial Narrow" w:hAnsiTheme="majorHAnsi" w:cs="Arial Narrow"/>
          <w:b/>
          <w:sz w:val="24"/>
          <w:szCs w:val="24"/>
        </w:rPr>
        <w:t>SEGUNDA</w:t>
      </w:r>
      <w:r w:rsidRPr="00295A7A">
        <w:rPr>
          <w:rFonts w:asciiTheme="majorHAnsi" w:eastAsia="Arial Narrow" w:hAnsiTheme="majorHAnsi" w:cs="Arial Narrow"/>
          <w:sz w:val="24"/>
          <w:szCs w:val="24"/>
        </w:rPr>
        <w:t>.</w:t>
      </w:r>
      <w:r w:rsidR="005A73DA">
        <w:rPr>
          <w:rFonts w:asciiTheme="majorHAnsi" w:eastAsia="Arial Narrow" w:hAnsiTheme="majorHAnsi" w:cs="Arial Narrow"/>
          <w:sz w:val="24"/>
          <w:szCs w:val="24"/>
        </w:rPr>
        <w:t xml:space="preserve"> </w:t>
      </w:r>
      <w:r w:rsidR="005A73DA" w:rsidRPr="005A73DA">
        <w:rPr>
          <w:rFonts w:asciiTheme="majorHAnsi" w:eastAsia="Arial Narrow" w:hAnsiTheme="majorHAnsi" w:cs="Arial Narrow"/>
          <w:sz w:val="24"/>
          <w:szCs w:val="24"/>
        </w:rPr>
        <w:t xml:space="preserve">- Valor De La Retribución Por El Uso </w:t>
      </w:r>
      <w:r w:rsidR="00AA46F9">
        <w:rPr>
          <w:rFonts w:asciiTheme="majorHAnsi" w:eastAsia="Arial Narrow" w:hAnsiTheme="majorHAnsi" w:cs="Arial Narrow"/>
          <w:sz w:val="24"/>
          <w:szCs w:val="24"/>
        </w:rPr>
        <w:t>del Local descrito en el objeto, p</w:t>
      </w:r>
      <w:r w:rsidR="005A73DA" w:rsidRPr="005A73DA">
        <w:rPr>
          <w:rFonts w:asciiTheme="majorHAnsi" w:eastAsia="Arial Narrow" w:hAnsiTheme="majorHAnsi" w:cs="Arial Narrow"/>
          <w:sz w:val="24"/>
          <w:szCs w:val="24"/>
        </w:rPr>
        <w:t xml:space="preserve">ara Aprovechamiento Económico: </w:t>
      </w:r>
      <w:r w:rsidR="00AA46F9">
        <w:rPr>
          <w:rFonts w:asciiTheme="majorHAnsi" w:eastAsia="Arial Narrow" w:hAnsiTheme="majorHAnsi" w:cs="Arial Narrow"/>
          <w:sz w:val="24"/>
          <w:szCs w:val="24"/>
        </w:rPr>
        <w:t xml:space="preserve">se estima la suma de </w:t>
      </w:r>
      <w:r w:rsidR="005A73DA" w:rsidRPr="00EA3D2B">
        <w:rPr>
          <w:rFonts w:asciiTheme="majorHAnsi" w:eastAsia="Arial Narrow" w:hAnsiTheme="majorHAnsi" w:cs="Arial Narrow"/>
          <w:b/>
          <w:sz w:val="24"/>
          <w:szCs w:val="24"/>
          <w:highlight w:val="yellow"/>
        </w:rPr>
        <w:t>DIEZ MILLONES TRESCIENTOS TREINTA Y SIETE MIL CINCUENTA Y TRES PESOS CON TREIN</w:t>
      </w:r>
      <w:r w:rsidR="00AA46F9" w:rsidRPr="00EA3D2B">
        <w:rPr>
          <w:rFonts w:asciiTheme="majorHAnsi" w:eastAsia="Arial Narrow" w:hAnsiTheme="majorHAnsi" w:cs="Arial Narrow"/>
          <w:b/>
          <w:sz w:val="24"/>
          <w:szCs w:val="24"/>
          <w:highlight w:val="yellow"/>
        </w:rPr>
        <w:t>TA CENTAVOS ($10.337.053.30) MCTE</w:t>
      </w:r>
      <w:r w:rsidR="00DD5F08">
        <w:rPr>
          <w:rFonts w:asciiTheme="majorHAnsi" w:eastAsia="Arial Narrow" w:hAnsiTheme="majorHAnsi" w:cs="Arial Narrow"/>
          <w:sz w:val="24"/>
          <w:szCs w:val="24"/>
        </w:rPr>
        <w:t xml:space="preserve">, </w:t>
      </w:r>
      <w:r w:rsidR="00DD5F08" w:rsidRPr="00DD5F08">
        <w:rPr>
          <w:rFonts w:asciiTheme="majorHAnsi" w:eastAsia="Arial Narrow" w:hAnsiTheme="majorHAnsi" w:cs="Arial Narrow"/>
          <w:sz w:val="24"/>
          <w:szCs w:val="24"/>
        </w:rPr>
        <w:t xml:space="preserve">mismos que serán cancelados a favor del IMDER PALMIRA en sesenta (60) cuotas mensuales, dentro de los primeros </w:t>
      </w:r>
      <w:r w:rsidR="00DD5F08" w:rsidRPr="00DD5F08">
        <w:rPr>
          <w:rFonts w:asciiTheme="majorHAnsi" w:eastAsia="Arial Narrow" w:hAnsiTheme="majorHAnsi" w:cs="Arial Narrow"/>
          <w:sz w:val="24"/>
          <w:szCs w:val="24"/>
          <w:highlight w:val="yellow"/>
        </w:rPr>
        <w:t>cinco (5) días</w:t>
      </w:r>
      <w:r w:rsidR="00DD5F08" w:rsidRPr="00DD5F08">
        <w:rPr>
          <w:rFonts w:asciiTheme="majorHAnsi" w:eastAsia="Arial Narrow" w:hAnsiTheme="majorHAnsi" w:cs="Arial Narrow"/>
          <w:sz w:val="24"/>
          <w:szCs w:val="24"/>
        </w:rPr>
        <w:t xml:space="preserve"> de cada mes, en una cuenta bancaria a nombre del Instituto, que será  </w:t>
      </w:r>
      <w:r w:rsidR="00DD5F08">
        <w:rPr>
          <w:rFonts w:asciiTheme="majorHAnsi" w:eastAsia="Arial Narrow" w:hAnsiTheme="majorHAnsi" w:cs="Arial Narrow"/>
          <w:sz w:val="24"/>
          <w:szCs w:val="24"/>
        </w:rPr>
        <w:t xml:space="preserve">suministrada por el supervisor del contrato; por valor </w:t>
      </w:r>
      <w:r w:rsidR="00DD5F08" w:rsidRPr="00DD5F08">
        <w:rPr>
          <w:rFonts w:asciiTheme="majorHAnsi" w:eastAsia="Arial Narrow" w:hAnsiTheme="majorHAnsi" w:cs="Arial Narrow"/>
          <w:sz w:val="24"/>
          <w:szCs w:val="24"/>
        </w:rPr>
        <w:t xml:space="preserve">de </w:t>
      </w:r>
      <w:proofErr w:type="spellStart"/>
      <w:r w:rsidR="00DD5F08" w:rsidRPr="00DD5F08">
        <w:rPr>
          <w:rFonts w:asciiTheme="majorHAnsi" w:eastAsia="Arial Narrow" w:hAnsiTheme="majorHAnsi" w:cs="Arial Narrow"/>
          <w:sz w:val="24"/>
          <w:szCs w:val="24"/>
          <w:highlight w:val="yellow"/>
        </w:rPr>
        <w:t>xxxxxxxxx</w:t>
      </w:r>
      <w:proofErr w:type="spellEnd"/>
      <w:r w:rsidR="00DD5F08" w:rsidRPr="00DD5F08">
        <w:rPr>
          <w:rFonts w:asciiTheme="majorHAnsi" w:eastAsia="Arial Narrow" w:hAnsiTheme="majorHAnsi" w:cs="Arial Narrow"/>
          <w:sz w:val="24"/>
          <w:szCs w:val="24"/>
        </w:rPr>
        <w:t xml:space="preserve"> </w:t>
      </w:r>
      <w:r w:rsidR="00F61B49">
        <w:rPr>
          <w:rFonts w:asciiTheme="majorHAnsi" w:eastAsia="Arial Narrow" w:hAnsiTheme="majorHAnsi" w:cs="Arial Narrow"/>
          <w:b/>
          <w:sz w:val="24"/>
          <w:szCs w:val="24"/>
        </w:rPr>
        <w:t xml:space="preserve">CLÁUSULA TERCERA. </w:t>
      </w:r>
      <w:r w:rsidR="00F61B49" w:rsidRPr="00F61B49">
        <w:rPr>
          <w:rFonts w:asciiTheme="majorHAnsi" w:eastAsia="Arial Narrow" w:hAnsiTheme="majorHAnsi" w:cs="Arial Narrow"/>
          <w:sz w:val="24"/>
          <w:szCs w:val="24"/>
        </w:rPr>
        <w:t xml:space="preserve">Plazo: el plazo de ejecución será por el periodo por CINCO (5) </w:t>
      </w:r>
      <w:r w:rsidR="00F61B49">
        <w:rPr>
          <w:rFonts w:asciiTheme="majorHAnsi" w:eastAsia="Arial Narrow" w:hAnsiTheme="majorHAnsi" w:cs="Arial Narrow"/>
          <w:sz w:val="24"/>
          <w:szCs w:val="24"/>
        </w:rPr>
        <w:t xml:space="preserve">AÑOS </w:t>
      </w:r>
      <w:r w:rsidR="00F61B49" w:rsidRPr="00F61B49">
        <w:rPr>
          <w:rFonts w:asciiTheme="majorHAnsi" w:eastAsia="Arial Narrow" w:hAnsiTheme="majorHAnsi" w:cs="Arial Narrow"/>
          <w:sz w:val="24"/>
          <w:szCs w:val="24"/>
        </w:rPr>
        <w:t xml:space="preserve">contados a partir del acta de </w:t>
      </w:r>
      <w:r w:rsidR="00F61B49">
        <w:rPr>
          <w:rFonts w:asciiTheme="majorHAnsi" w:eastAsia="Arial Narrow" w:hAnsiTheme="majorHAnsi" w:cs="Arial Narrow"/>
          <w:sz w:val="24"/>
          <w:szCs w:val="24"/>
        </w:rPr>
        <w:t xml:space="preserve">entrega. </w:t>
      </w:r>
      <w:r w:rsidR="00C03DC6">
        <w:rPr>
          <w:rFonts w:asciiTheme="majorHAnsi" w:eastAsia="Arial Narrow" w:hAnsiTheme="majorHAnsi" w:cs="Arial Narrow"/>
          <w:b/>
          <w:sz w:val="24"/>
          <w:szCs w:val="24"/>
        </w:rPr>
        <w:t xml:space="preserve">CLAUSULA CUARTA. </w:t>
      </w:r>
      <w:r w:rsidR="00C03DC6" w:rsidRPr="00386615">
        <w:rPr>
          <w:rFonts w:asciiTheme="majorHAnsi" w:eastAsia="Arial Narrow" w:hAnsiTheme="majorHAnsi" w:cs="Arial Narrow"/>
          <w:b/>
          <w:sz w:val="24"/>
          <w:szCs w:val="24"/>
        </w:rPr>
        <w:t>Obligaciones Del Instituto - Imder Palmira</w:t>
      </w:r>
      <w:r w:rsidR="00C03DC6" w:rsidRPr="00C03DC6">
        <w:rPr>
          <w:rFonts w:asciiTheme="majorHAnsi" w:eastAsia="Arial Narrow" w:hAnsiTheme="majorHAnsi" w:cs="Arial Narrow"/>
          <w:sz w:val="24"/>
          <w:szCs w:val="24"/>
        </w:rPr>
        <w:t>. 1). Permitir el uso de</w:t>
      </w:r>
      <w:r w:rsidR="00C03DC6">
        <w:rPr>
          <w:rFonts w:asciiTheme="majorHAnsi" w:eastAsia="Arial Narrow" w:hAnsiTheme="majorHAnsi" w:cs="Arial Narrow"/>
          <w:sz w:val="24"/>
          <w:szCs w:val="24"/>
        </w:rPr>
        <w:t xml:space="preserve"> </w:t>
      </w:r>
      <w:r w:rsidR="00C03DC6" w:rsidRPr="00C03DC6">
        <w:rPr>
          <w:rFonts w:asciiTheme="majorHAnsi" w:eastAsia="Arial Narrow" w:hAnsiTheme="majorHAnsi" w:cs="Arial Narrow"/>
          <w:sz w:val="24"/>
          <w:szCs w:val="24"/>
        </w:rPr>
        <w:t>l</w:t>
      </w:r>
      <w:r w:rsidR="00C03DC6">
        <w:rPr>
          <w:rFonts w:asciiTheme="majorHAnsi" w:eastAsia="Arial Narrow" w:hAnsiTheme="majorHAnsi" w:cs="Arial Narrow"/>
          <w:sz w:val="24"/>
          <w:szCs w:val="24"/>
        </w:rPr>
        <w:t>os bienes de uso público, descritos en el objeto del presente contrato.</w:t>
      </w:r>
      <w:r w:rsidR="00C03DC6" w:rsidRPr="00C03DC6">
        <w:rPr>
          <w:rFonts w:asciiTheme="majorHAnsi" w:eastAsia="Arial Narrow" w:hAnsiTheme="majorHAnsi" w:cs="Arial Narrow"/>
          <w:sz w:val="24"/>
          <w:szCs w:val="24"/>
        </w:rPr>
        <w:t xml:space="preserve"> 2). El uso permitido a que hace referencia la cláusula anterior se limita al </w:t>
      </w:r>
      <w:r w:rsidR="00C03DC6">
        <w:rPr>
          <w:rFonts w:asciiTheme="majorHAnsi" w:eastAsia="Arial Narrow" w:hAnsiTheme="majorHAnsi" w:cs="Arial Narrow"/>
          <w:sz w:val="24"/>
          <w:szCs w:val="24"/>
        </w:rPr>
        <w:t xml:space="preserve">término </w:t>
      </w:r>
      <w:r w:rsidR="00C03DC6" w:rsidRPr="00C03DC6">
        <w:rPr>
          <w:rFonts w:asciiTheme="majorHAnsi" w:eastAsia="Arial Narrow" w:hAnsiTheme="majorHAnsi" w:cs="Arial Narrow"/>
          <w:sz w:val="24"/>
          <w:szCs w:val="24"/>
        </w:rPr>
        <w:t>de ejecución del contrato, puesto que el uso, goce y disfrute de ese escenario es de la comunidad y podrá ser utilizado por el contratista para el fin con</w:t>
      </w:r>
      <w:r w:rsidR="00C03DC6">
        <w:rPr>
          <w:rFonts w:asciiTheme="majorHAnsi" w:eastAsia="Arial Narrow" w:hAnsiTheme="majorHAnsi" w:cs="Arial Narrow"/>
          <w:sz w:val="24"/>
          <w:szCs w:val="24"/>
        </w:rPr>
        <w:t xml:space="preserve"> el que suscribe este contrato. </w:t>
      </w:r>
      <w:r w:rsidR="00C03DC6" w:rsidRPr="00C03DC6">
        <w:rPr>
          <w:rFonts w:asciiTheme="majorHAnsi" w:eastAsia="Arial Narrow" w:hAnsiTheme="majorHAnsi" w:cs="Arial Narrow"/>
          <w:sz w:val="24"/>
          <w:szCs w:val="24"/>
        </w:rPr>
        <w:t xml:space="preserve">3). Informar oportunamente al CONTRATISTA sobre las posibles anomalías que se estén presentando en el cumplimiento del contrato, con el fin de que ésta rinda las explicaciones del caso o tome los correctivos necesarios. 4) Entregar </w:t>
      </w:r>
      <w:r w:rsidR="00386615">
        <w:rPr>
          <w:rFonts w:asciiTheme="majorHAnsi" w:eastAsia="Arial Narrow" w:hAnsiTheme="majorHAnsi" w:cs="Arial Narrow"/>
          <w:sz w:val="24"/>
          <w:szCs w:val="24"/>
        </w:rPr>
        <w:t>el bien</w:t>
      </w:r>
      <w:r w:rsidR="00C03DC6" w:rsidRPr="00C03DC6">
        <w:rPr>
          <w:rFonts w:asciiTheme="majorHAnsi" w:eastAsia="Arial Narrow" w:hAnsiTheme="majorHAnsi" w:cs="Arial Narrow"/>
          <w:sz w:val="24"/>
          <w:szCs w:val="24"/>
        </w:rPr>
        <w:t xml:space="preserve"> objeto de aprovechamiento económico en la oportunidad estipulada y en el estado en que se encuentre, según se hará</w:t>
      </w:r>
      <w:r w:rsidR="00386615">
        <w:rPr>
          <w:rFonts w:asciiTheme="majorHAnsi" w:eastAsia="Arial Narrow" w:hAnsiTheme="majorHAnsi" w:cs="Arial Narrow"/>
          <w:sz w:val="24"/>
          <w:szCs w:val="24"/>
        </w:rPr>
        <w:t xml:space="preserve"> constar en el acta de entrega. </w:t>
      </w:r>
      <w:r w:rsidR="00C03DC6" w:rsidRPr="00C03DC6">
        <w:rPr>
          <w:rFonts w:asciiTheme="majorHAnsi" w:eastAsia="Arial Narrow" w:hAnsiTheme="majorHAnsi" w:cs="Arial Narrow"/>
          <w:sz w:val="24"/>
          <w:szCs w:val="24"/>
        </w:rPr>
        <w:t xml:space="preserve">5) Realizar el control sobre la ejecución del contrato. 6) Aprobar las garantías presentadas por el contratista. 7) Designar el Supervisor del presente contrato, quien estará en permanente contacto con EL CONTRATISTA, para la coordinación de cualquier asunto que así lo requiera. 8) </w:t>
      </w:r>
      <w:r w:rsidR="001362E2">
        <w:rPr>
          <w:rFonts w:asciiTheme="majorHAnsi" w:eastAsia="Arial Narrow" w:hAnsiTheme="majorHAnsi" w:cs="Arial Narrow"/>
          <w:sz w:val="24"/>
          <w:szCs w:val="24"/>
        </w:rPr>
        <w:t xml:space="preserve">Permitir la adecuación y reparaciones locativas, de los bienes entregados en aprovechamiento, teniendo en cuenta que estos gastos no se reembolsarán al contratista en ningún momento, quedando a favor del Imder Palmira. 9) </w:t>
      </w:r>
      <w:r w:rsidR="00C03DC6" w:rsidRPr="00C03DC6">
        <w:rPr>
          <w:rFonts w:asciiTheme="majorHAnsi" w:eastAsia="Arial Narrow" w:hAnsiTheme="majorHAnsi" w:cs="Arial Narrow"/>
          <w:sz w:val="24"/>
          <w:szCs w:val="24"/>
        </w:rPr>
        <w:t>Las demás que se requieran para el cumplimiento del objeto pactado y de los fines del convenio</w:t>
      </w:r>
      <w:r w:rsidR="00386615">
        <w:rPr>
          <w:rFonts w:asciiTheme="majorHAnsi" w:eastAsia="Arial Narrow" w:hAnsiTheme="majorHAnsi" w:cs="Arial Narrow"/>
          <w:sz w:val="24"/>
          <w:szCs w:val="24"/>
        </w:rPr>
        <w:t xml:space="preserve">. </w:t>
      </w:r>
      <w:r w:rsidR="00386615">
        <w:rPr>
          <w:rFonts w:asciiTheme="majorHAnsi" w:eastAsia="Arial Narrow" w:hAnsiTheme="majorHAnsi" w:cs="Arial Narrow"/>
          <w:b/>
          <w:sz w:val="24"/>
          <w:szCs w:val="24"/>
        </w:rPr>
        <w:t xml:space="preserve">CLAUSULA QUINTA. </w:t>
      </w:r>
      <w:r w:rsidR="00386615" w:rsidRPr="00386615">
        <w:rPr>
          <w:rFonts w:asciiTheme="majorHAnsi" w:eastAsia="Arial Narrow" w:hAnsiTheme="majorHAnsi" w:cs="Arial Narrow"/>
          <w:b/>
          <w:sz w:val="24"/>
          <w:szCs w:val="24"/>
        </w:rPr>
        <w:t>Obligaciones del contratista</w:t>
      </w:r>
      <w:r w:rsidR="007106DB">
        <w:rPr>
          <w:rFonts w:asciiTheme="majorHAnsi" w:eastAsia="Arial Narrow" w:hAnsiTheme="majorHAnsi" w:cs="Arial Narrow"/>
          <w:b/>
          <w:sz w:val="24"/>
          <w:szCs w:val="24"/>
        </w:rPr>
        <w:t>.</w:t>
      </w:r>
      <w:r w:rsidR="00386615" w:rsidRPr="00386615">
        <w:rPr>
          <w:rFonts w:asciiTheme="majorHAnsi" w:eastAsia="Arial Narrow" w:hAnsiTheme="majorHAnsi" w:cs="Arial Narrow"/>
          <w:b/>
          <w:sz w:val="24"/>
          <w:szCs w:val="24"/>
        </w:rPr>
        <w:t xml:space="preserve"> </w:t>
      </w:r>
      <w:r w:rsidR="00386615">
        <w:rPr>
          <w:rFonts w:asciiTheme="majorHAnsi" w:eastAsia="Arial Narrow" w:hAnsiTheme="majorHAnsi" w:cs="Arial Narrow"/>
          <w:sz w:val="24"/>
          <w:szCs w:val="24"/>
        </w:rPr>
        <w:t xml:space="preserve">El contratista </w:t>
      </w:r>
      <w:r w:rsidR="00386615" w:rsidRPr="00386615">
        <w:rPr>
          <w:rFonts w:asciiTheme="majorHAnsi" w:eastAsia="Arial Narrow" w:hAnsiTheme="majorHAnsi" w:cs="Arial Narrow"/>
          <w:sz w:val="24"/>
          <w:szCs w:val="24"/>
        </w:rPr>
        <w:t xml:space="preserve">debe: Cumplir a cabalidad con el objeto del contrato. 1-Realizar mantener y cuidar las instalaciones del </w:t>
      </w:r>
      <w:r w:rsidR="00386615">
        <w:rPr>
          <w:rFonts w:asciiTheme="majorHAnsi" w:eastAsia="Arial Narrow" w:hAnsiTheme="majorHAnsi" w:cs="Arial Narrow"/>
          <w:sz w:val="24"/>
          <w:szCs w:val="24"/>
        </w:rPr>
        <w:t>bien entregado</w:t>
      </w:r>
      <w:r w:rsidR="00386615" w:rsidRPr="00386615">
        <w:rPr>
          <w:rFonts w:asciiTheme="majorHAnsi" w:eastAsia="Arial Narrow" w:hAnsiTheme="majorHAnsi" w:cs="Arial Narrow"/>
          <w:sz w:val="24"/>
          <w:szCs w:val="24"/>
        </w:rPr>
        <w:t>.</w:t>
      </w:r>
      <w:r w:rsidR="00386615">
        <w:rPr>
          <w:rFonts w:asciiTheme="majorHAnsi" w:eastAsia="Arial Narrow" w:hAnsiTheme="majorHAnsi" w:cs="Arial Narrow"/>
          <w:sz w:val="24"/>
          <w:szCs w:val="24"/>
        </w:rPr>
        <w:t xml:space="preserve"> </w:t>
      </w:r>
      <w:r w:rsidR="00386615" w:rsidRPr="00386615">
        <w:rPr>
          <w:rFonts w:asciiTheme="majorHAnsi" w:eastAsia="Arial Narrow" w:hAnsiTheme="majorHAnsi" w:cs="Arial Narrow"/>
          <w:sz w:val="24"/>
          <w:szCs w:val="24"/>
        </w:rPr>
        <w:t xml:space="preserve">2- Devolver el </w:t>
      </w:r>
      <w:r w:rsidR="00386615">
        <w:rPr>
          <w:rFonts w:asciiTheme="majorHAnsi" w:eastAsia="Arial Narrow" w:hAnsiTheme="majorHAnsi" w:cs="Arial Narrow"/>
          <w:sz w:val="24"/>
          <w:szCs w:val="24"/>
        </w:rPr>
        <w:t>bien</w:t>
      </w:r>
      <w:r w:rsidR="00386615" w:rsidRPr="00386615">
        <w:rPr>
          <w:rFonts w:asciiTheme="majorHAnsi" w:eastAsia="Arial Narrow" w:hAnsiTheme="majorHAnsi" w:cs="Arial Narrow"/>
          <w:sz w:val="24"/>
          <w:szCs w:val="24"/>
        </w:rPr>
        <w:t xml:space="preserve"> aseado, limpio y en condiciones óptimas, tal como lo reciben.</w:t>
      </w:r>
      <w:r w:rsidR="00386615">
        <w:rPr>
          <w:rFonts w:asciiTheme="majorHAnsi" w:eastAsia="Arial Narrow" w:hAnsiTheme="majorHAnsi" w:cs="Arial Narrow"/>
          <w:sz w:val="24"/>
          <w:szCs w:val="24"/>
        </w:rPr>
        <w:t xml:space="preserve"> 3</w:t>
      </w:r>
      <w:r w:rsidR="00386615" w:rsidRPr="00386615">
        <w:rPr>
          <w:rFonts w:asciiTheme="majorHAnsi" w:eastAsia="Arial Narrow" w:hAnsiTheme="majorHAnsi" w:cs="Arial Narrow"/>
          <w:sz w:val="24"/>
          <w:szCs w:val="24"/>
        </w:rPr>
        <w:t xml:space="preserve">-Cumplir con los horarios establecidos </w:t>
      </w:r>
      <w:r w:rsidR="00386615">
        <w:rPr>
          <w:rFonts w:asciiTheme="majorHAnsi" w:eastAsia="Arial Narrow" w:hAnsiTheme="majorHAnsi" w:cs="Arial Narrow"/>
          <w:sz w:val="24"/>
          <w:szCs w:val="24"/>
        </w:rPr>
        <w:t>por el Imder Palmira</w:t>
      </w:r>
      <w:r w:rsidR="00386615" w:rsidRPr="00386615">
        <w:rPr>
          <w:rFonts w:asciiTheme="majorHAnsi" w:eastAsia="Arial Narrow" w:hAnsiTheme="majorHAnsi" w:cs="Arial Narrow"/>
          <w:sz w:val="24"/>
          <w:szCs w:val="24"/>
        </w:rPr>
        <w:t>, derivado del contrato correspondiente.</w:t>
      </w:r>
      <w:r w:rsidR="00386615">
        <w:rPr>
          <w:rFonts w:asciiTheme="majorHAnsi" w:eastAsia="Arial Narrow" w:hAnsiTheme="majorHAnsi" w:cs="Arial Narrow"/>
          <w:sz w:val="24"/>
          <w:szCs w:val="24"/>
        </w:rPr>
        <w:t xml:space="preserve"> </w:t>
      </w:r>
      <w:r w:rsidR="00386615" w:rsidRPr="00386615">
        <w:rPr>
          <w:rFonts w:asciiTheme="majorHAnsi" w:eastAsia="Arial Narrow" w:hAnsiTheme="majorHAnsi" w:cs="Arial Narrow"/>
          <w:sz w:val="24"/>
          <w:szCs w:val="24"/>
        </w:rPr>
        <w:t>4-Emplear el mayor cuidado en la conservación del bien objeto del presente contrato, no siendo responsable del deterioro que provenga de la naturaleza o uso legítimo y adecuado del mismo.</w:t>
      </w:r>
      <w:r w:rsidR="00386615">
        <w:rPr>
          <w:rFonts w:asciiTheme="majorHAnsi" w:eastAsia="Arial Narrow" w:hAnsiTheme="majorHAnsi" w:cs="Arial Narrow"/>
          <w:sz w:val="24"/>
          <w:szCs w:val="24"/>
        </w:rPr>
        <w:t xml:space="preserve"> 5</w:t>
      </w:r>
      <w:r w:rsidR="00386615" w:rsidRPr="00386615">
        <w:rPr>
          <w:rFonts w:asciiTheme="majorHAnsi" w:eastAsia="Arial Narrow" w:hAnsiTheme="majorHAnsi" w:cs="Arial Narrow"/>
          <w:sz w:val="24"/>
          <w:szCs w:val="24"/>
        </w:rPr>
        <w:t>-Destinar el bien únicamente con los fines señalados en el objeto del contrato y utilizarlo de acuerdo con la capacidad y directrices trazadas sobre el uso adecuado del mismo.</w:t>
      </w:r>
      <w:r w:rsidR="00386615">
        <w:rPr>
          <w:rFonts w:asciiTheme="majorHAnsi" w:eastAsia="Arial Narrow" w:hAnsiTheme="majorHAnsi" w:cs="Arial Narrow"/>
          <w:sz w:val="24"/>
          <w:szCs w:val="24"/>
        </w:rPr>
        <w:t xml:space="preserve"> 6</w:t>
      </w:r>
      <w:r w:rsidR="00386615" w:rsidRPr="00386615">
        <w:rPr>
          <w:rFonts w:asciiTheme="majorHAnsi" w:eastAsia="Arial Narrow" w:hAnsiTheme="majorHAnsi" w:cs="Arial Narrow"/>
          <w:sz w:val="24"/>
          <w:szCs w:val="24"/>
        </w:rPr>
        <w:t xml:space="preserve">-Reparar por su cuenta los daños ocasionados a las instalaciones, con la ejecución del objeto del </w:t>
      </w:r>
      <w:r w:rsidR="00386615">
        <w:rPr>
          <w:rFonts w:asciiTheme="majorHAnsi" w:eastAsia="Arial Narrow" w:hAnsiTheme="majorHAnsi" w:cs="Arial Narrow"/>
          <w:sz w:val="24"/>
          <w:szCs w:val="24"/>
        </w:rPr>
        <w:t xml:space="preserve">contrato por terceras personas y/o </w:t>
      </w:r>
      <w:r w:rsidR="00386615" w:rsidRPr="00386615">
        <w:rPr>
          <w:rFonts w:asciiTheme="majorHAnsi" w:eastAsia="Arial Narrow" w:hAnsiTheme="majorHAnsi" w:cs="Arial Narrow"/>
          <w:sz w:val="24"/>
          <w:szCs w:val="24"/>
        </w:rPr>
        <w:t>asumir su pago. En caso de realizar directamente los arreglos, estos deben ser recibidos a satisfacción por una persona encargada por el IMDER.</w:t>
      </w:r>
      <w:r w:rsidR="00386615">
        <w:rPr>
          <w:rFonts w:asciiTheme="majorHAnsi" w:eastAsia="Arial Narrow" w:hAnsiTheme="majorHAnsi" w:cs="Arial Narrow"/>
          <w:sz w:val="24"/>
          <w:szCs w:val="24"/>
        </w:rPr>
        <w:t xml:space="preserve"> 7</w:t>
      </w:r>
      <w:r w:rsidR="00386615" w:rsidRPr="00386615">
        <w:rPr>
          <w:rFonts w:asciiTheme="majorHAnsi" w:eastAsia="Arial Narrow" w:hAnsiTheme="majorHAnsi" w:cs="Arial Narrow"/>
          <w:sz w:val="24"/>
          <w:szCs w:val="24"/>
        </w:rPr>
        <w:t>-Hacer entrega del bien al IMDER una vez finalizado el contrato, con las adecuaciones y mantenimientos establecidos en el presente contrato, salvo el deterioro ocasionado por el uso normal a que se destina, cualquier otro actos u omisiones del Aprovechador serán de responsabilidad exclusiva de esté.</w:t>
      </w:r>
      <w:r w:rsidR="00327E77">
        <w:rPr>
          <w:rFonts w:asciiTheme="majorHAnsi" w:eastAsia="Arial Narrow" w:hAnsiTheme="majorHAnsi" w:cs="Arial Narrow"/>
          <w:sz w:val="24"/>
          <w:szCs w:val="24"/>
        </w:rPr>
        <w:t xml:space="preserve"> 8</w:t>
      </w:r>
      <w:r w:rsidR="00386615" w:rsidRPr="00386615">
        <w:rPr>
          <w:rFonts w:asciiTheme="majorHAnsi" w:eastAsia="Arial Narrow" w:hAnsiTheme="majorHAnsi" w:cs="Arial Narrow"/>
          <w:sz w:val="24"/>
          <w:szCs w:val="24"/>
        </w:rPr>
        <w:t>- Cumplir con todas las disposiciones legales consignadas en el Reglamento de Uso del escenario Deportivo las emanadas de las disposiciones legales consignadas en las leyes colombianas.</w:t>
      </w:r>
      <w:r w:rsidR="00327E77">
        <w:rPr>
          <w:rFonts w:asciiTheme="majorHAnsi" w:eastAsia="Arial Narrow" w:hAnsiTheme="majorHAnsi" w:cs="Arial Narrow"/>
          <w:sz w:val="24"/>
          <w:szCs w:val="24"/>
        </w:rPr>
        <w:t xml:space="preserve"> 9</w:t>
      </w:r>
      <w:r w:rsidR="00386615" w:rsidRPr="00386615">
        <w:rPr>
          <w:rFonts w:asciiTheme="majorHAnsi" w:eastAsia="Arial Narrow" w:hAnsiTheme="majorHAnsi" w:cs="Arial Narrow"/>
          <w:sz w:val="24"/>
          <w:szCs w:val="24"/>
        </w:rPr>
        <w:t>-Cumplir con el código de policía (ley 1801 de 2016) y sus disposiciones legales, así, como todas los decretos y normas permanentes y/o temporales restrictivos asociadas a la ley.</w:t>
      </w:r>
      <w:r w:rsidR="00327E77">
        <w:rPr>
          <w:rFonts w:asciiTheme="majorHAnsi" w:eastAsia="Arial Narrow" w:hAnsiTheme="majorHAnsi" w:cs="Arial Narrow"/>
          <w:sz w:val="24"/>
          <w:szCs w:val="24"/>
        </w:rPr>
        <w:t xml:space="preserve"> 10</w:t>
      </w:r>
      <w:r w:rsidR="00386615" w:rsidRPr="00386615">
        <w:rPr>
          <w:rFonts w:asciiTheme="majorHAnsi" w:eastAsia="Arial Narrow" w:hAnsiTheme="majorHAnsi" w:cs="Arial Narrow"/>
          <w:sz w:val="24"/>
          <w:szCs w:val="24"/>
        </w:rPr>
        <w:t xml:space="preserve">-Cumplir con las disposiciones o medidas técnicas requeridas para la conservación del escenario deportivo o recreativo, </w:t>
      </w:r>
      <w:r w:rsidR="00327E77">
        <w:rPr>
          <w:rFonts w:asciiTheme="majorHAnsi" w:eastAsia="Arial Narrow" w:hAnsiTheme="majorHAnsi" w:cs="Arial Narrow"/>
          <w:sz w:val="24"/>
          <w:szCs w:val="24"/>
        </w:rPr>
        <w:t>informadas por el supervisor. 11-</w:t>
      </w:r>
      <w:r w:rsidR="00386615" w:rsidRPr="00386615">
        <w:rPr>
          <w:rFonts w:asciiTheme="majorHAnsi" w:eastAsia="Arial Narrow" w:hAnsiTheme="majorHAnsi" w:cs="Arial Narrow"/>
          <w:sz w:val="24"/>
          <w:szCs w:val="24"/>
        </w:rPr>
        <w:t xml:space="preserve"> Tomará una póliza de cumplimiento y responsabilidad civil extracontractual donde se amparen los daños ocasionados a los bienes objetos de </w:t>
      </w:r>
      <w:r w:rsidR="00327E77">
        <w:rPr>
          <w:rFonts w:asciiTheme="majorHAnsi" w:eastAsia="Arial Narrow" w:hAnsiTheme="majorHAnsi" w:cs="Arial Narrow"/>
          <w:sz w:val="24"/>
          <w:szCs w:val="24"/>
        </w:rPr>
        <w:t>aprovechamiento</w:t>
      </w:r>
      <w:r w:rsidR="00386615" w:rsidRPr="00386615">
        <w:rPr>
          <w:rFonts w:asciiTheme="majorHAnsi" w:eastAsia="Arial Narrow" w:hAnsiTheme="majorHAnsi" w:cs="Arial Narrow"/>
          <w:sz w:val="24"/>
          <w:szCs w:val="24"/>
        </w:rPr>
        <w:t xml:space="preserve"> y terceras personas.</w:t>
      </w:r>
      <w:r w:rsidR="00327E77">
        <w:rPr>
          <w:rFonts w:asciiTheme="majorHAnsi" w:eastAsia="Arial Narrow" w:hAnsiTheme="majorHAnsi" w:cs="Arial Narrow"/>
          <w:sz w:val="24"/>
          <w:szCs w:val="24"/>
        </w:rPr>
        <w:t xml:space="preserve"> 12</w:t>
      </w:r>
      <w:r w:rsidR="00386615" w:rsidRPr="00386615">
        <w:rPr>
          <w:rFonts w:asciiTheme="majorHAnsi" w:eastAsia="Arial Narrow" w:hAnsiTheme="majorHAnsi" w:cs="Arial Narrow"/>
          <w:sz w:val="24"/>
          <w:szCs w:val="24"/>
        </w:rPr>
        <w:t>-Las demás obligaciones que sean necesarias para el cumplimiento del objeto contractual que le sean asignadas por el supervisor</w:t>
      </w:r>
      <w:r w:rsidR="001362E2">
        <w:rPr>
          <w:rFonts w:asciiTheme="majorHAnsi" w:eastAsia="Arial Narrow" w:hAnsiTheme="majorHAnsi" w:cs="Arial Narrow"/>
          <w:sz w:val="24"/>
          <w:szCs w:val="24"/>
        </w:rPr>
        <w:t>.</w:t>
      </w:r>
      <w:r w:rsidR="007106DB">
        <w:rPr>
          <w:rFonts w:asciiTheme="majorHAnsi" w:eastAsia="Arial Narrow" w:hAnsiTheme="majorHAnsi" w:cs="Arial Narrow"/>
          <w:sz w:val="24"/>
          <w:szCs w:val="24"/>
        </w:rPr>
        <w:t xml:space="preserve"> </w:t>
      </w:r>
      <w:r w:rsidR="007106DB">
        <w:rPr>
          <w:rFonts w:asciiTheme="majorHAnsi" w:eastAsia="Arial Narrow" w:hAnsiTheme="majorHAnsi" w:cs="Arial Narrow"/>
          <w:b/>
          <w:sz w:val="24"/>
          <w:szCs w:val="24"/>
        </w:rPr>
        <w:t xml:space="preserve">CLAUSULA SEXTA. </w:t>
      </w:r>
      <w:r w:rsidR="007106DB" w:rsidRPr="007106DB">
        <w:rPr>
          <w:rFonts w:asciiTheme="majorHAnsi" w:eastAsia="Arial Narrow" w:hAnsiTheme="majorHAnsi" w:cs="Arial Narrow"/>
          <w:b/>
          <w:sz w:val="24"/>
          <w:szCs w:val="24"/>
        </w:rPr>
        <w:t>Supervisión -</w:t>
      </w:r>
      <w:r w:rsidR="007106DB" w:rsidRPr="007106DB">
        <w:rPr>
          <w:rFonts w:asciiTheme="majorHAnsi" w:eastAsia="Arial Narrow" w:hAnsiTheme="majorHAnsi" w:cs="Arial Narrow"/>
          <w:sz w:val="24"/>
          <w:szCs w:val="24"/>
        </w:rPr>
        <w:t xml:space="preserve"> La supervisión y coordinación de la ejecución del presente contrato estará a cargo del funcionario que sea asignado por el ordenador del gasto en el documento de Designación del Supervisor. El Supervisor velará por los intereses del Imder Palmira, en procura de que el contratista </w:t>
      </w:r>
      <w:r w:rsidR="007106DB" w:rsidRPr="007106DB">
        <w:rPr>
          <w:rFonts w:asciiTheme="majorHAnsi" w:eastAsia="Arial Narrow" w:hAnsiTheme="majorHAnsi" w:cs="Arial Narrow"/>
          <w:sz w:val="24"/>
          <w:szCs w:val="24"/>
        </w:rPr>
        <w:lastRenderedPageBreak/>
        <w:t xml:space="preserve">cumpla con las obligaciones contractuales y deberá dar cumplimiento a lo dispuesto en el artículo </w:t>
      </w:r>
      <w:r w:rsidR="007106DB">
        <w:rPr>
          <w:rFonts w:asciiTheme="majorHAnsi" w:eastAsia="Arial Narrow" w:hAnsiTheme="majorHAnsi" w:cs="Arial Narrow"/>
          <w:sz w:val="24"/>
          <w:szCs w:val="24"/>
        </w:rPr>
        <w:t>1</w:t>
      </w:r>
      <w:r w:rsidR="007106DB" w:rsidRPr="007106DB">
        <w:rPr>
          <w:rFonts w:asciiTheme="majorHAnsi" w:eastAsia="Arial Narrow" w:hAnsiTheme="majorHAnsi" w:cs="Arial Narrow"/>
          <w:sz w:val="24"/>
          <w:szCs w:val="24"/>
        </w:rPr>
        <w:t>4 de la Ley 80 de 1993, los artículos 82 a 85 de la Ley 1474 de 2011 y demás nomas que lo modifiquen y complementen.</w:t>
      </w:r>
      <w:r w:rsidR="007106DB">
        <w:rPr>
          <w:rFonts w:asciiTheme="majorHAnsi" w:eastAsia="Arial Narrow" w:hAnsiTheme="majorHAnsi" w:cs="Arial Narrow"/>
          <w:sz w:val="24"/>
          <w:szCs w:val="24"/>
        </w:rPr>
        <w:t xml:space="preserve"> </w:t>
      </w:r>
      <w:r w:rsidR="007106DB">
        <w:rPr>
          <w:rFonts w:asciiTheme="majorHAnsi" w:eastAsia="Arial Narrow" w:hAnsiTheme="majorHAnsi" w:cs="Arial Narrow"/>
          <w:b/>
          <w:sz w:val="24"/>
          <w:szCs w:val="24"/>
        </w:rPr>
        <w:t xml:space="preserve">CLAUSULA SEPTIMA. </w:t>
      </w:r>
      <w:r w:rsidR="007106DB" w:rsidRPr="007106DB">
        <w:rPr>
          <w:rFonts w:asciiTheme="majorHAnsi" w:eastAsia="Arial Narrow" w:hAnsiTheme="majorHAnsi" w:cs="Arial Narrow"/>
          <w:b/>
          <w:sz w:val="24"/>
          <w:szCs w:val="24"/>
        </w:rPr>
        <w:t xml:space="preserve">Garantías: </w:t>
      </w:r>
      <w:r w:rsidR="007106DB" w:rsidRPr="007106DB">
        <w:rPr>
          <w:rFonts w:asciiTheme="majorHAnsi" w:eastAsia="Arial Narrow" w:hAnsiTheme="majorHAnsi" w:cs="Arial Narrow"/>
          <w:sz w:val="24"/>
          <w:szCs w:val="24"/>
        </w:rPr>
        <w:t xml:space="preserve">Con excepción de la cobertura del riesgo relativa a la Responsabilidad Extracontractual que deberá ser una Póliza de Seguros, atendiendo lo establecido en el Decreto 1082 de 2015 El Contratista presentará una garantía que avalará el cumplimiento de las obligaciones surgidas del contrato, debiendo incluir como riesgos amparados: </w:t>
      </w:r>
      <w:r w:rsidR="007106DB" w:rsidRPr="007106DB">
        <w:rPr>
          <w:rFonts w:asciiTheme="majorHAnsi" w:eastAsia="Arial Narrow" w:hAnsiTheme="majorHAnsi" w:cs="Arial Narrow"/>
          <w:b/>
          <w:sz w:val="24"/>
          <w:szCs w:val="24"/>
        </w:rPr>
        <w:t>A) El cumplimiento:</w:t>
      </w:r>
      <w:r w:rsidR="007106DB" w:rsidRPr="007106DB">
        <w:rPr>
          <w:rFonts w:asciiTheme="majorHAnsi" w:eastAsia="Arial Narrow" w:hAnsiTheme="majorHAnsi" w:cs="Arial Narrow"/>
          <w:sz w:val="24"/>
          <w:szCs w:val="24"/>
        </w:rPr>
        <w:t xml:space="preserve"> Cumplimiento de las obligaciones surgidas del contrato incluyendo en ellas el pago de multas y cláusula penal pecuniaria, cuando</w:t>
      </w:r>
      <w:r w:rsidR="007106DB" w:rsidRPr="007106DB">
        <w:rPr>
          <w:rFonts w:ascii="Tahoma" w:eastAsia="Tahoma" w:hAnsi="Tahoma" w:cs="Tahoma"/>
          <w:kern w:val="0"/>
          <w:position w:val="-1"/>
          <w:sz w:val="24"/>
          <w:szCs w:val="24"/>
        </w:rPr>
        <w:t xml:space="preserve"> </w:t>
      </w:r>
      <w:r w:rsidR="007106DB" w:rsidRPr="007106DB">
        <w:rPr>
          <w:rFonts w:asciiTheme="majorHAnsi" w:eastAsia="Arial Narrow" w:hAnsiTheme="majorHAnsi" w:cs="Arial Narrow"/>
          <w:sz w:val="24"/>
          <w:szCs w:val="24"/>
        </w:rPr>
        <w:t xml:space="preserve">se hayan pactado en el mismo. El amparo de cumplimiento del contrato cubrirá a la entidad estatal contratante de los perjuicios directos derivados del incumplimiento total o parcial de las obligaciones nacidas del contrato, así como de su cumplimiento tardío o de su cumplimiento defectuoso, cuando ellos son imputables al contratista garantizado. Además de esos riesgos, este amparo comprenderá siempre el pago del valor de las multas y de la cláusula penal pecuniaria que se hayan pactado en el contrato garantizado, en cuantía equivalente al cuarenta por ciento </w:t>
      </w:r>
      <w:r w:rsidR="007106DB" w:rsidRPr="007106DB">
        <w:rPr>
          <w:rFonts w:asciiTheme="majorHAnsi" w:eastAsia="Arial Narrow" w:hAnsiTheme="majorHAnsi" w:cs="Arial Narrow"/>
          <w:sz w:val="24"/>
          <w:szCs w:val="24"/>
          <w:highlight w:val="yellow"/>
        </w:rPr>
        <w:t>(40%)</w:t>
      </w:r>
      <w:r w:rsidR="007106DB" w:rsidRPr="007106DB">
        <w:rPr>
          <w:rFonts w:asciiTheme="majorHAnsi" w:eastAsia="Arial Narrow" w:hAnsiTheme="majorHAnsi" w:cs="Arial Narrow"/>
          <w:sz w:val="24"/>
          <w:szCs w:val="24"/>
        </w:rPr>
        <w:t xml:space="preserve"> del valor total del contrato y con una vigencia igual a la del plazo del contrato y seis (6) meses más. </w:t>
      </w:r>
      <w:r w:rsidR="007106DB" w:rsidRPr="007106DB">
        <w:rPr>
          <w:rFonts w:asciiTheme="majorHAnsi" w:eastAsia="Arial Narrow" w:hAnsiTheme="majorHAnsi" w:cs="Arial Narrow"/>
          <w:b/>
          <w:sz w:val="24"/>
          <w:szCs w:val="24"/>
        </w:rPr>
        <w:t>PARÁGRAFO PRIMERO.</w:t>
      </w:r>
      <w:r w:rsidR="007106DB" w:rsidRPr="007106DB">
        <w:rPr>
          <w:rFonts w:asciiTheme="majorHAnsi" w:eastAsia="Arial Narrow" w:hAnsiTheme="majorHAnsi" w:cs="Arial Narrow"/>
          <w:sz w:val="24"/>
          <w:szCs w:val="24"/>
        </w:rPr>
        <w:t>- En la portada de la póliza, recuadro de objeto del seguro, se debe incluir el siguiente texto: “Garantiza el pago de perjuicios derivados del incumplimiento de las obligaciones contractuales y legales inherentes al contrato de Aprovechamiento Económico de un bien de uso Público cuyo objeto es “</w:t>
      </w:r>
      <w:r w:rsidR="007106DB" w:rsidRPr="007106DB">
        <w:rPr>
          <w:rFonts w:asciiTheme="majorHAnsi" w:eastAsia="Arial Narrow" w:hAnsiTheme="majorHAnsi" w:cs="Arial Narrow"/>
          <w:b/>
          <w:sz w:val="24"/>
          <w:szCs w:val="24"/>
          <w:highlight w:val="yellow"/>
        </w:rPr>
        <w:t>OTORGAR EL APROVECHAMIENTO ECONÓMICO PARCIAL DEL BIEN DE USO PÚBLICO DENOMINADO LOCAL No. 1; UBICADO EN EL INTERIOR DE LA CIUDADELA DEPORTIVA RAMIRO ECHEVERRY SANCHEZ DE PALMIRA VALLE</w:t>
      </w:r>
      <w:r w:rsidR="007106DB" w:rsidRPr="007106DB">
        <w:rPr>
          <w:rFonts w:asciiTheme="majorHAnsi" w:eastAsia="Arial Narrow" w:hAnsiTheme="majorHAnsi" w:cs="Arial Narrow"/>
          <w:sz w:val="24"/>
          <w:szCs w:val="24"/>
        </w:rPr>
        <w:t xml:space="preserve">”. </w:t>
      </w:r>
      <w:r w:rsidR="007106DB" w:rsidRPr="007106DB">
        <w:rPr>
          <w:rFonts w:asciiTheme="majorHAnsi" w:eastAsia="Arial Narrow" w:hAnsiTheme="majorHAnsi" w:cs="Arial Narrow"/>
          <w:sz w:val="24"/>
          <w:szCs w:val="24"/>
          <w:highlight w:val="yellow"/>
        </w:rPr>
        <w:t>B) Responsabilidad Civil Extracontractual:</w:t>
      </w:r>
      <w:r w:rsidR="007106DB" w:rsidRPr="007106DB">
        <w:rPr>
          <w:rFonts w:asciiTheme="majorHAnsi" w:eastAsia="Arial Narrow" w:hAnsiTheme="majorHAnsi" w:cs="Arial Narrow"/>
          <w:sz w:val="24"/>
          <w:szCs w:val="24"/>
        </w:rPr>
        <w:t xml:space="preserve"> De conformidad con lo establecido en el artículo 2.2.1.2.3.1.8 del Decreto 1082 de 2015, el CONTRATISTA deberá constituir póliza de Responsabilidad Extracontractual que ampare a INSTITUTO MUNICIPAL PARA EL DEPORTE Y LA RECREACIÓN</w:t>
      </w:r>
      <w:r w:rsidR="007106DB">
        <w:rPr>
          <w:rFonts w:asciiTheme="majorHAnsi" w:eastAsia="Arial Narrow" w:hAnsiTheme="majorHAnsi" w:cs="Arial Narrow"/>
          <w:sz w:val="24"/>
          <w:szCs w:val="24"/>
        </w:rPr>
        <w:t xml:space="preserve"> DE PALMIRA</w:t>
      </w:r>
      <w:r w:rsidR="007106DB" w:rsidRPr="007106DB">
        <w:rPr>
          <w:rFonts w:asciiTheme="majorHAnsi" w:eastAsia="Arial Narrow" w:hAnsiTheme="majorHAnsi" w:cs="Arial Narrow"/>
          <w:sz w:val="24"/>
          <w:szCs w:val="24"/>
        </w:rPr>
        <w:t xml:space="preserve"> – IMDER </w:t>
      </w:r>
      <w:r w:rsidR="007106DB">
        <w:rPr>
          <w:rFonts w:asciiTheme="majorHAnsi" w:eastAsia="Arial Narrow" w:hAnsiTheme="majorHAnsi" w:cs="Arial Narrow"/>
          <w:sz w:val="24"/>
          <w:szCs w:val="24"/>
        </w:rPr>
        <w:t>PALMIRA</w:t>
      </w:r>
      <w:r w:rsidR="007106DB" w:rsidRPr="007106DB">
        <w:rPr>
          <w:rFonts w:asciiTheme="majorHAnsi" w:eastAsia="Arial Narrow" w:hAnsiTheme="majorHAnsi" w:cs="Arial Narrow"/>
          <w:sz w:val="24"/>
          <w:szCs w:val="24"/>
        </w:rPr>
        <w:t xml:space="preserve"> de los daños y lesiones que causen a bienes, a terceros, y las demás indemnizaciones que se puedan generar en razón de la ejecución del evento en cuantía equivalente </w:t>
      </w:r>
      <w:r w:rsidR="007106DB" w:rsidRPr="007106DB">
        <w:rPr>
          <w:rFonts w:asciiTheme="majorHAnsi" w:eastAsia="Arial Narrow" w:hAnsiTheme="majorHAnsi" w:cs="Arial Narrow"/>
          <w:sz w:val="24"/>
          <w:szCs w:val="24"/>
          <w:highlight w:val="yellow"/>
        </w:rPr>
        <w:t>200 SMMLV</w:t>
      </w:r>
      <w:r w:rsidR="007106DB" w:rsidRPr="007106DB">
        <w:rPr>
          <w:rFonts w:asciiTheme="majorHAnsi" w:eastAsia="Arial Narrow" w:hAnsiTheme="majorHAnsi" w:cs="Arial Narrow"/>
          <w:sz w:val="24"/>
          <w:szCs w:val="24"/>
        </w:rPr>
        <w:t xml:space="preserve">, con una vigencia igual a la del plazo del contrato, contados a partir de la </w:t>
      </w:r>
      <w:r w:rsidR="007106DB">
        <w:rPr>
          <w:rFonts w:asciiTheme="majorHAnsi" w:eastAsia="Arial Narrow" w:hAnsiTheme="majorHAnsi" w:cs="Arial Narrow"/>
          <w:sz w:val="24"/>
          <w:szCs w:val="24"/>
        </w:rPr>
        <w:t>suscripción del contrato</w:t>
      </w:r>
      <w:r w:rsidR="007106DB" w:rsidRPr="007106DB">
        <w:rPr>
          <w:rFonts w:asciiTheme="majorHAnsi" w:eastAsia="Arial Narrow" w:hAnsiTheme="majorHAnsi" w:cs="Arial Narrow"/>
          <w:sz w:val="24"/>
          <w:szCs w:val="24"/>
        </w:rPr>
        <w:t xml:space="preserve">. </w:t>
      </w:r>
      <w:r w:rsidR="007106DB" w:rsidRPr="00163123">
        <w:rPr>
          <w:rFonts w:asciiTheme="majorHAnsi" w:eastAsia="Arial Narrow" w:hAnsiTheme="majorHAnsi" w:cs="Arial Narrow"/>
          <w:b/>
          <w:sz w:val="24"/>
          <w:szCs w:val="24"/>
        </w:rPr>
        <w:t xml:space="preserve">PARÁGRAFO </w:t>
      </w:r>
      <w:r w:rsidR="00163123">
        <w:rPr>
          <w:rFonts w:asciiTheme="majorHAnsi" w:eastAsia="Arial Narrow" w:hAnsiTheme="majorHAnsi" w:cs="Arial Narrow"/>
          <w:b/>
          <w:sz w:val="24"/>
          <w:szCs w:val="24"/>
        </w:rPr>
        <w:t>SEGUNDO</w:t>
      </w:r>
      <w:r w:rsidR="007106DB" w:rsidRPr="00163123">
        <w:rPr>
          <w:rFonts w:asciiTheme="majorHAnsi" w:eastAsia="Arial Narrow" w:hAnsiTheme="majorHAnsi" w:cs="Arial Narrow"/>
          <w:b/>
          <w:sz w:val="24"/>
          <w:szCs w:val="24"/>
        </w:rPr>
        <w:t>:</w:t>
      </w:r>
      <w:r w:rsidR="007106DB" w:rsidRPr="007106DB">
        <w:rPr>
          <w:rFonts w:asciiTheme="majorHAnsi" w:eastAsia="Arial Narrow" w:hAnsiTheme="majorHAnsi" w:cs="Arial Narrow"/>
          <w:sz w:val="24"/>
          <w:szCs w:val="24"/>
        </w:rPr>
        <w:t xml:space="preserve"> EL CONTRATISTA se obliga a ajustar las garantías, a ampliar, modificar y prorrogar las mismas, en el evento en se aumente el valor del contrato, se prorrogue o suspenda su vigencia. </w:t>
      </w:r>
      <w:r w:rsidR="007106DB" w:rsidRPr="00163123">
        <w:rPr>
          <w:rFonts w:asciiTheme="majorHAnsi" w:eastAsia="Arial Narrow" w:hAnsiTheme="majorHAnsi" w:cs="Arial Narrow"/>
          <w:b/>
          <w:sz w:val="24"/>
          <w:szCs w:val="24"/>
        </w:rPr>
        <w:t xml:space="preserve">PARÁGRAFO </w:t>
      </w:r>
      <w:r w:rsidR="00163123">
        <w:rPr>
          <w:rFonts w:asciiTheme="majorHAnsi" w:eastAsia="Arial Narrow" w:hAnsiTheme="majorHAnsi" w:cs="Arial Narrow"/>
          <w:b/>
          <w:sz w:val="24"/>
          <w:szCs w:val="24"/>
        </w:rPr>
        <w:t>TERCERO</w:t>
      </w:r>
      <w:r w:rsidR="007106DB" w:rsidRPr="007106DB">
        <w:rPr>
          <w:rFonts w:asciiTheme="majorHAnsi" w:eastAsia="Arial Narrow" w:hAnsiTheme="majorHAnsi" w:cs="Arial Narrow"/>
          <w:sz w:val="24"/>
          <w:szCs w:val="24"/>
        </w:rPr>
        <w:t>: EL CONTRATISTA deberá entregar estas garantías, de manera oportuna, las cuales serán aprobadas por la misma, de acuerdo con lo señalado en el inciso segundo del artículo 41 de la Ley 80 de 1993</w:t>
      </w:r>
      <w:r w:rsidR="00161786">
        <w:rPr>
          <w:rFonts w:asciiTheme="majorHAnsi" w:eastAsia="Arial Narrow" w:hAnsiTheme="majorHAnsi" w:cs="Arial Narrow"/>
          <w:sz w:val="24"/>
          <w:szCs w:val="24"/>
        </w:rPr>
        <w:t xml:space="preserve">. </w:t>
      </w:r>
      <w:r w:rsidR="00161786">
        <w:rPr>
          <w:rFonts w:asciiTheme="majorHAnsi" w:eastAsia="Arial Narrow" w:hAnsiTheme="majorHAnsi" w:cs="Arial Narrow"/>
          <w:b/>
          <w:sz w:val="24"/>
          <w:szCs w:val="24"/>
        </w:rPr>
        <w:t xml:space="preserve">CLAUSULA OCTAVA. </w:t>
      </w:r>
      <w:r w:rsidR="00161786" w:rsidRPr="00161786">
        <w:rPr>
          <w:rFonts w:asciiTheme="majorHAnsi" w:eastAsia="Arial Narrow" w:hAnsiTheme="majorHAnsi" w:cs="Arial Narrow"/>
          <w:b/>
          <w:sz w:val="24"/>
          <w:szCs w:val="24"/>
        </w:rPr>
        <w:t xml:space="preserve">Prohibiciones Al Contratista.- </w:t>
      </w:r>
      <w:r w:rsidR="00161786" w:rsidRPr="00161786">
        <w:rPr>
          <w:rFonts w:asciiTheme="majorHAnsi" w:eastAsia="Arial Narrow" w:hAnsiTheme="majorHAnsi" w:cs="Arial Narrow"/>
          <w:sz w:val="24"/>
          <w:szCs w:val="24"/>
        </w:rPr>
        <w:t>EL CONTRATISTA se abstendrá de las siguientes conductas: 1) Permitir que se guarden sustancias explosivas o perjudiciales para la conservación, sal</w:t>
      </w:r>
      <w:r w:rsidR="00BC126B">
        <w:rPr>
          <w:rFonts w:asciiTheme="majorHAnsi" w:eastAsia="Arial Narrow" w:hAnsiTheme="majorHAnsi" w:cs="Arial Narrow"/>
          <w:sz w:val="24"/>
          <w:szCs w:val="24"/>
        </w:rPr>
        <w:t>ubridad, seguridad e higiene de la ciudadela deportiva</w:t>
      </w:r>
      <w:r w:rsidR="00161786" w:rsidRPr="00161786">
        <w:rPr>
          <w:rFonts w:asciiTheme="majorHAnsi" w:eastAsia="Arial Narrow" w:hAnsiTheme="majorHAnsi" w:cs="Arial Narrow"/>
          <w:sz w:val="24"/>
          <w:szCs w:val="24"/>
        </w:rPr>
        <w:t>. 2) Permitir que se guarden elementos o sustancias ilícitas en el espacio público entregado. 3) La actividad realizada no debe entorpecer ni obstruir la realización de los programas institucionales y misionales desarrollados por el IMDER.</w:t>
      </w:r>
      <w:r w:rsidR="00EE6173">
        <w:rPr>
          <w:rFonts w:asciiTheme="majorHAnsi" w:eastAsia="Arial Narrow" w:hAnsiTheme="majorHAnsi" w:cs="Arial Narrow"/>
          <w:sz w:val="24"/>
          <w:szCs w:val="24"/>
        </w:rPr>
        <w:t xml:space="preserve"> </w:t>
      </w:r>
      <w:r w:rsidR="00EE6173">
        <w:rPr>
          <w:rFonts w:asciiTheme="majorHAnsi" w:eastAsia="Arial Narrow" w:hAnsiTheme="majorHAnsi" w:cs="Arial Narrow"/>
          <w:b/>
          <w:sz w:val="24"/>
          <w:szCs w:val="24"/>
        </w:rPr>
        <w:t xml:space="preserve">CLAUSULA NOVENA. </w:t>
      </w:r>
      <w:r w:rsidR="00EE6173" w:rsidRPr="00EE6173">
        <w:rPr>
          <w:rFonts w:asciiTheme="majorHAnsi" w:eastAsia="Arial Narrow" w:hAnsiTheme="majorHAnsi" w:cs="Arial Narrow"/>
          <w:b/>
          <w:sz w:val="24"/>
          <w:szCs w:val="24"/>
        </w:rPr>
        <w:t xml:space="preserve">Interpretación, Modificación Y Terminación Unilaterales: </w:t>
      </w:r>
      <w:r w:rsidR="00EE6173" w:rsidRPr="00EE6173">
        <w:rPr>
          <w:rFonts w:asciiTheme="majorHAnsi" w:eastAsia="Arial Narrow" w:hAnsiTheme="majorHAnsi" w:cs="Arial Narrow"/>
          <w:sz w:val="24"/>
          <w:szCs w:val="24"/>
        </w:rPr>
        <w:t>Cuando surjan motivos posteriores al perfeccionamiento del contrato que hicieren necesaria la interpretación, modificación y terminación unilaterales de éste, se dará aplicación a lo dispuesto en los artículos 15, 16 y 17 de la ley 80 de 1993.</w:t>
      </w:r>
      <w:r w:rsidR="000A7204">
        <w:rPr>
          <w:rFonts w:asciiTheme="majorHAnsi" w:eastAsia="Arial Narrow" w:hAnsiTheme="majorHAnsi" w:cs="Arial Narrow"/>
          <w:sz w:val="24"/>
          <w:szCs w:val="24"/>
        </w:rPr>
        <w:t xml:space="preserve"> </w:t>
      </w:r>
      <w:r w:rsidR="000A7204">
        <w:rPr>
          <w:rFonts w:asciiTheme="majorHAnsi" w:eastAsia="Arial Narrow" w:hAnsiTheme="majorHAnsi" w:cs="Arial Narrow"/>
          <w:b/>
          <w:sz w:val="24"/>
          <w:szCs w:val="24"/>
        </w:rPr>
        <w:t>CLAUSULA DECIMA.</w:t>
      </w:r>
      <w:r w:rsidR="000A7204" w:rsidRPr="000A7204">
        <w:rPr>
          <w:rFonts w:asciiTheme="majorHAnsi" w:eastAsia="Arial Narrow" w:hAnsiTheme="majorHAnsi" w:cs="Arial Narrow"/>
          <w:sz w:val="24"/>
          <w:szCs w:val="24"/>
        </w:rPr>
        <w:t xml:space="preserve"> </w:t>
      </w:r>
      <w:r w:rsidR="000A7204" w:rsidRPr="000A7204">
        <w:rPr>
          <w:rFonts w:asciiTheme="majorHAnsi" w:eastAsia="Arial Narrow" w:hAnsiTheme="majorHAnsi" w:cs="Arial Narrow"/>
          <w:b/>
          <w:sz w:val="24"/>
          <w:szCs w:val="24"/>
        </w:rPr>
        <w:t>Suspensión Temporal:</w:t>
      </w:r>
      <w:r w:rsidR="000A7204" w:rsidRPr="000A7204">
        <w:rPr>
          <w:rFonts w:asciiTheme="majorHAnsi" w:eastAsia="Arial Narrow" w:hAnsiTheme="majorHAnsi" w:cs="Arial Narrow"/>
          <w:sz w:val="24"/>
          <w:szCs w:val="24"/>
        </w:rPr>
        <w:t xml:space="preserve"> Se podrá suspender la ejecución del contrato, por causas de fuerza mayor, caso fortuito, por interés público o conveniencia de las partes, mediante la suscripción de acta, sin que para efectos del plazo extintivo se compute el tiempo de suspensión.</w:t>
      </w:r>
      <w:r w:rsidR="00855F8D">
        <w:rPr>
          <w:rFonts w:asciiTheme="majorHAnsi" w:eastAsia="Arial Narrow" w:hAnsiTheme="majorHAnsi" w:cs="Arial Narrow"/>
          <w:sz w:val="24"/>
          <w:szCs w:val="24"/>
        </w:rPr>
        <w:t xml:space="preserve"> </w:t>
      </w:r>
      <w:r w:rsidR="00855F8D">
        <w:rPr>
          <w:rFonts w:asciiTheme="majorHAnsi" w:eastAsia="Arial Narrow" w:hAnsiTheme="majorHAnsi" w:cs="Arial Narrow"/>
          <w:b/>
          <w:sz w:val="24"/>
          <w:szCs w:val="24"/>
        </w:rPr>
        <w:t>CLAUSULA DECIM</w:t>
      </w:r>
      <w:r w:rsidR="003F0136">
        <w:rPr>
          <w:rFonts w:asciiTheme="majorHAnsi" w:eastAsia="Arial Narrow" w:hAnsiTheme="majorHAnsi" w:cs="Arial Narrow"/>
          <w:b/>
          <w:sz w:val="24"/>
          <w:szCs w:val="24"/>
        </w:rPr>
        <w:t>O</w:t>
      </w:r>
      <w:r w:rsidR="00855F8D">
        <w:rPr>
          <w:rFonts w:asciiTheme="majorHAnsi" w:eastAsia="Arial Narrow" w:hAnsiTheme="majorHAnsi" w:cs="Arial Narrow"/>
          <w:b/>
          <w:sz w:val="24"/>
          <w:szCs w:val="24"/>
        </w:rPr>
        <w:t xml:space="preserve"> PRIMERA. </w:t>
      </w:r>
      <w:r w:rsidR="00855F8D" w:rsidRPr="00855F8D">
        <w:rPr>
          <w:rFonts w:asciiTheme="majorHAnsi" w:eastAsia="Arial Narrow" w:hAnsiTheme="majorHAnsi" w:cs="Arial Narrow"/>
          <w:b/>
          <w:sz w:val="24"/>
          <w:szCs w:val="24"/>
        </w:rPr>
        <w:t>Terminación Bilateral:</w:t>
      </w:r>
      <w:r w:rsidR="00855F8D" w:rsidRPr="00855F8D">
        <w:rPr>
          <w:rFonts w:asciiTheme="majorHAnsi" w:eastAsia="Arial Narrow" w:hAnsiTheme="majorHAnsi" w:cs="Arial Narrow"/>
          <w:sz w:val="24"/>
          <w:szCs w:val="24"/>
        </w:rPr>
        <w:t xml:space="preserve"> Las partes podrán declarar la terminación bilateral del presente contrato por causas de fuerza mayor, caso fortuito, por interés público o conveniencia de las partes, casos en los cuales se procederá a terminar y liquidar el contrato en el estado en que se encuentre, sin lugar a reclamaciones de perjuicios por el CONTRATISTA y renunciando este a toda acción judicial contra EL INSTITUTO</w:t>
      </w:r>
      <w:r w:rsidR="0003724A">
        <w:rPr>
          <w:rFonts w:asciiTheme="majorHAnsi" w:eastAsia="Arial Narrow" w:hAnsiTheme="majorHAnsi" w:cs="Arial Narrow"/>
          <w:sz w:val="24"/>
          <w:szCs w:val="24"/>
        </w:rPr>
        <w:t xml:space="preserve">. </w:t>
      </w:r>
      <w:r w:rsidR="0003724A">
        <w:rPr>
          <w:rFonts w:asciiTheme="majorHAnsi" w:eastAsia="Arial Narrow" w:hAnsiTheme="majorHAnsi" w:cs="Arial Narrow"/>
          <w:b/>
          <w:sz w:val="24"/>
          <w:szCs w:val="24"/>
        </w:rPr>
        <w:t>CLAUSULA DECIM</w:t>
      </w:r>
      <w:r w:rsidR="003F0136">
        <w:rPr>
          <w:rFonts w:asciiTheme="majorHAnsi" w:eastAsia="Arial Narrow" w:hAnsiTheme="majorHAnsi" w:cs="Arial Narrow"/>
          <w:b/>
          <w:sz w:val="24"/>
          <w:szCs w:val="24"/>
        </w:rPr>
        <w:t>O</w:t>
      </w:r>
      <w:r w:rsidR="0003724A">
        <w:rPr>
          <w:rFonts w:asciiTheme="majorHAnsi" w:eastAsia="Arial Narrow" w:hAnsiTheme="majorHAnsi" w:cs="Arial Narrow"/>
          <w:b/>
          <w:sz w:val="24"/>
          <w:szCs w:val="24"/>
        </w:rPr>
        <w:t xml:space="preserve"> SEGUNDA. </w:t>
      </w:r>
      <w:r w:rsidR="0003724A" w:rsidRPr="0003724A">
        <w:rPr>
          <w:rFonts w:asciiTheme="majorHAnsi" w:eastAsia="Arial Narrow" w:hAnsiTheme="majorHAnsi" w:cs="Arial Narrow"/>
          <w:b/>
          <w:sz w:val="24"/>
          <w:szCs w:val="24"/>
        </w:rPr>
        <w:t>Responsabilidad:</w:t>
      </w:r>
      <w:r w:rsidR="0003724A" w:rsidRPr="0003724A">
        <w:rPr>
          <w:rFonts w:asciiTheme="majorHAnsi" w:eastAsia="Arial Narrow" w:hAnsiTheme="majorHAnsi" w:cs="Arial Narrow"/>
          <w:sz w:val="24"/>
          <w:szCs w:val="24"/>
        </w:rPr>
        <w:t xml:space="preserve"> El Contratista responderá civil y penalmente por sus acciones y omisiones en la actuación contractual en los términos de la Ley.</w:t>
      </w:r>
      <w:r w:rsidR="003F0136">
        <w:rPr>
          <w:rFonts w:asciiTheme="majorHAnsi" w:eastAsia="Arial Narrow" w:hAnsiTheme="majorHAnsi" w:cs="Arial Narrow"/>
          <w:sz w:val="24"/>
          <w:szCs w:val="24"/>
        </w:rPr>
        <w:t xml:space="preserve"> </w:t>
      </w:r>
      <w:r w:rsidR="003F0136">
        <w:rPr>
          <w:rFonts w:asciiTheme="majorHAnsi" w:eastAsia="Arial Narrow" w:hAnsiTheme="majorHAnsi" w:cs="Arial Narrow"/>
          <w:b/>
          <w:sz w:val="24"/>
          <w:szCs w:val="24"/>
        </w:rPr>
        <w:t xml:space="preserve">CLAUSULA DECIMO TERCERA. </w:t>
      </w:r>
      <w:r w:rsidR="003F0136" w:rsidRPr="003F0136">
        <w:rPr>
          <w:rFonts w:asciiTheme="majorHAnsi" w:eastAsia="Arial Narrow" w:hAnsiTheme="majorHAnsi" w:cs="Arial Narrow"/>
          <w:b/>
          <w:sz w:val="24"/>
          <w:szCs w:val="24"/>
        </w:rPr>
        <w:t>Clausula Penal Pecuniaria</w:t>
      </w:r>
      <w:r w:rsidR="003F0136" w:rsidRPr="003F0136">
        <w:rPr>
          <w:rFonts w:asciiTheme="majorHAnsi" w:eastAsia="Arial Narrow" w:hAnsiTheme="majorHAnsi" w:cs="Arial Narrow"/>
          <w:sz w:val="24"/>
          <w:szCs w:val="24"/>
        </w:rPr>
        <w:t xml:space="preserve">: En caso de </w:t>
      </w:r>
      <w:r w:rsidR="003F0136" w:rsidRPr="003F0136">
        <w:rPr>
          <w:rFonts w:asciiTheme="majorHAnsi" w:eastAsia="Arial Narrow" w:hAnsiTheme="majorHAnsi" w:cs="Arial Narrow"/>
          <w:sz w:val="24"/>
          <w:szCs w:val="24"/>
        </w:rPr>
        <w:lastRenderedPageBreak/>
        <w:t>incumplimiento total o parcial de las obligaciones a cargo de EL CONTRATISTA, EL INSTITUTO previo</w:t>
      </w:r>
      <w:r w:rsidR="003F0136" w:rsidRPr="003F0136">
        <w:rPr>
          <w:rFonts w:ascii="Tahoma" w:eastAsia="Tahoma" w:hAnsi="Tahoma" w:cs="Tahoma"/>
          <w:kern w:val="0"/>
          <w:position w:val="-1"/>
          <w:sz w:val="24"/>
          <w:szCs w:val="24"/>
        </w:rPr>
        <w:t xml:space="preserve"> </w:t>
      </w:r>
      <w:r w:rsidR="003F0136" w:rsidRPr="003F0136">
        <w:rPr>
          <w:rFonts w:asciiTheme="majorHAnsi" w:eastAsia="Arial Narrow" w:hAnsiTheme="majorHAnsi" w:cs="Arial Narrow"/>
          <w:sz w:val="24"/>
          <w:szCs w:val="24"/>
        </w:rPr>
        <w:t>aviso escrito y adelantado el procedimiento establecido previsto en el ordenamiento jurídico, podrá hacer efectiva la cláusula penal pecuniaria en un monto equivalente al veinte por ciento (20%) del valor total del contrato, como estimación anticipada y parcial de los perjuicios que se causen, sin perjuicio de que EL INSTITUTO pueda solicitar a EL CONTRATISTA la totalidad del valor de los perjuicios causados en lo que excedan del valor de la cláusula penal pecuniaria.</w:t>
      </w:r>
      <w:r w:rsidR="003F0136">
        <w:rPr>
          <w:rFonts w:asciiTheme="majorHAnsi" w:eastAsia="Arial Narrow" w:hAnsiTheme="majorHAnsi" w:cs="Arial Narrow"/>
          <w:sz w:val="24"/>
          <w:szCs w:val="24"/>
        </w:rPr>
        <w:t xml:space="preserve"> </w:t>
      </w:r>
      <w:r w:rsidR="003F0136">
        <w:rPr>
          <w:rFonts w:asciiTheme="majorHAnsi" w:eastAsia="Arial Narrow" w:hAnsiTheme="majorHAnsi" w:cs="Arial Narrow"/>
          <w:b/>
          <w:sz w:val="24"/>
          <w:szCs w:val="24"/>
        </w:rPr>
        <w:t xml:space="preserve">CLAUSULA DECIMO CUARTA. </w:t>
      </w:r>
      <w:r w:rsidR="003F0136" w:rsidRPr="003F0136">
        <w:rPr>
          <w:rFonts w:asciiTheme="majorHAnsi" w:eastAsia="Arial Narrow" w:hAnsiTheme="majorHAnsi" w:cs="Arial Narrow"/>
          <w:b/>
          <w:sz w:val="24"/>
          <w:szCs w:val="24"/>
        </w:rPr>
        <w:t>Confidencialidad:</w:t>
      </w:r>
      <w:r w:rsidR="003F0136" w:rsidRPr="003F0136">
        <w:rPr>
          <w:rFonts w:asciiTheme="majorHAnsi" w:eastAsia="Arial Narrow" w:hAnsiTheme="majorHAnsi" w:cs="Arial Narrow"/>
          <w:sz w:val="24"/>
          <w:szCs w:val="24"/>
        </w:rPr>
        <w:t xml:space="preserve"> EL CONTRATISTA, por el solo hecho de la firma del presente documento, se compromete a no revelar, difundir, comentar, analizar, evaluar, copiar o realizar un uso diferente del previsto en este acuerdo, ni utilizará dicha información para el ejercicio de su propia actividad, ni la duplicará o compartirá con terceras personas, salvo autorización previa y escrita del IMDER </w:t>
      </w:r>
      <w:r w:rsidR="003F0136">
        <w:rPr>
          <w:rFonts w:asciiTheme="majorHAnsi" w:eastAsia="Arial Narrow" w:hAnsiTheme="majorHAnsi" w:cs="Arial Narrow"/>
          <w:sz w:val="24"/>
          <w:szCs w:val="24"/>
        </w:rPr>
        <w:t>Palmira</w:t>
      </w:r>
      <w:r w:rsidR="003F0136" w:rsidRPr="003F0136">
        <w:rPr>
          <w:rFonts w:asciiTheme="majorHAnsi" w:eastAsia="Arial Narrow" w:hAnsiTheme="majorHAnsi" w:cs="Arial Narrow"/>
          <w:sz w:val="24"/>
          <w:szCs w:val="24"/>
        </w:rPr>
        <w:t>, so pena de incumplir el presente contrato e independientemente de la decisión frente a su vinculación, todo ello será sin perjuicio de las sanciones legales que la ley contempla</w:t>
      </w:r>
      <w:r w:rsidR="003F0136">
        <w:rPr>
          <w:rFonts w:asciiTheme="majorHAnsi" w:eastAsia="Arial Narrow" w:hAnsiTheme="majorHAnsi" w:cs="Arial Narrow"/>
          <w:sz w:val="24"/>
          <w:szCs w:val="24"/>
        </w:rPr>
        <w:t xml:space="preserve">. </w:t>
      </w:r>
      <w:r w:rsidR="003F0136">
        <w:rPr>
          <w:rFonts w:asciiTheme="majorHAnsi" w:eastAsia="Arial Narrow" w:hAnsiTheme="majorHAnsi" w:cs="Arial Narrow"/>
          <w:b/>
          <w:sz w:val="24"/>
          <w:szCs w:val="24"/>
        </w:rPr>
        <w:t xml:space="preserve">CLAUSULA DECIMO QUINTA. </w:t>
      </w:r>
      <w:r w:rsidR="003F0136" w:rsidRPr="003F0136">
        <w:rPr>
          <w:rFonts w:asciiTheme="majorHAnsi" w:eastAsia="Arial Narrow" w:hAnsiTheme="majorHAnsi" w:cs="Arial Narrow"/>
          <w:b/>
          <w:sz w:val="24"/>
          <w:szCs w:val="24"/>
        </w:rPr>
        <w:t>Solución de Controversias:</w:t>
      </w:r>
      <w:r w:rsidR="003F0136" w:rsidRPr="003F0136">
        <w:rPr>
          <w:rFonts w:asciiTheme="majorHAnsi" w:eastAsia="Arial Narrow" w:hAnsiTheme="majorHAnsi" w:cs="Arial Narrow"/>
          <w:sz w:val="24"/>
          <w:szCs w:val="24"/>
        </w:rPr>
        <w:t xml:space="preserve"> Las partes buscarán solucionar en forma ágil y directa las diferencias y discrepancias surgidas de la actividad contractual, mediante la conciliación, transacción y demás mecanismos alternativos de solución de conflictos que las partes acuerden según los procedimientos establecidos por la ley</w:t>
      </w:r>
      <w:r w:rsidR="003F0136">
        <w:rPr>
          <w:rFonts w:asciiTheme="majorHAnsi" w:eastAsia="Arial Narrow" w:hAnsiTheme="majorHAnsi" w:cs="Arial Narrow"/>
          <w:sz w:val="24"/>
          <w:szCs w:val="24"/>
        </w:rPr>
        <w:t xml:space="preserve">. </w:t>
      </w:r>
      <w:r w:rsidR="003F0136">
        <w:rPr>
          <w:rFonts w:asciiTheme="majorHAnsi" w:eastAsia="Arial Narrow" w:hAnsiTheme="majorHAnsi" w:cs="Arial Narrow"/>
          <w:b/>
          <w:sz w:val="24"/>
          <w:szCs w:val="24"/>
        </w:rPr>
        <w:t xml:space="preserve">CLAUSULA DECIMO SEXTA. </w:t>
      </w:r>
      <w:r w:rsidR="003F0136" w:rsidRPr="003F0136">
        <w:rPr>
          <w:rFonts w:asciiTheme="majorHAnsi" w:eastAsia="Arial Narrow" w:hAnsiTheme="majorHAnsi" w:cs="Arial Narrow"/>
          <w:b/>
          <w:sz w:val="24"/>
          <w:szCs w:val="24"/>
        </w:rPr>
        <w:t xml:space="preserve">Caducidad: </w:t>
      </w:r>
      <w:r w:rsidR="003F0136" w:rsidRPr="003F0136">
        <w:rPr>
          <w:rFonts w:asciiTheme="majorHAnsi" w:eastAsia="Arial Narrow" w:hAnsiTheme="majorHAnsi" w:cs="Arial Narrow"/>
          <w:sz w:val="24"/>
          <w:szCs w:val="24"/>
        </w:rPr>
        <w:t>EL INSTITUTO, previo requerimiento por escrito al CONTRATISTA, declarará la caducidad del presente contrato, cuando se presente incumplimiento de las obligaciones a cargo de EL CONTRATISTA, afecten de manera grave y directa su ejecución y amenace con su paralización. Igualmente la declarará, cuando EL CONTRATISTA incumpla la obligación prevista en el numeral 5º del artículo 5º de la ley 80</w:t>
      </w:r>
      <w:r w:rsidR="003F0136">
        <w:rPr>
          <w:rFonts w:asciiTheme="majorHAnsi" w:eastAsia="Arial Narrow" w:hAnsiTheme="majorHAnsi" w:cs="Arial Narrow"/>
          <w:sz w:val="24"/>
          <w:szCs w:val="24"/>
        </w:rPr>
        <w:t>.</w:t>
      </w:r>
      <w:r w:rsidR="007D0ACB">
        <w:rPr>
          <w:rFonts w:asciiTheme="majorHAnsi" w:eastAsia="Arial Narrow" w:hAnsiTheme="majorHAnsi" w:cs="Arial Narrow"/>
          <w:sz w:val="24"/>
          <w:szCs w:val="24"/>
        </w:rPr>
        <w:t xml:space="preserve"> </w:t>
      </w:r>
      <w:r w:rsidR="007D0ACB">
        <w:rPr>
          <w:rFonts w:asciiTheme="majorHAnsi" w:eastAsia="Arial Narrow" w:hAnsiTheme="majorHAnsi" w:cs="Arial Narrow"/>
          <w:b/>
          <w:sz w:val="24"/>
          <w:szCs w:val="24"/>
        </w:rPr>
        <w:t xml:space="preserve">CLAUSULA DECIMO SEPTIMA. </w:t>
      </w:r>
      <w:r w:rsidR="007D0ACB" w:rsidRPr="007D0ACB">
        <w:rPr>
          <w:rFonts w:asciiTheme="majorHAnsi" w:eastAsia="Arial Narrow" w:hAnsiTheme="majorHAnsi" w:cs="Arial Narrow"/>
          <w:b/>
          <w:sz w:val="24"/>
          <w:szCs w:val="24"/>
        </w:rPr>
        <w:t>Inhabilidades e Incompatibilidades:</w:t>
      </w:r>
      <w:r w:rsidR="007D0ACB" w:rsidRPr="007D0ACB">
        <w:rPr>
          <w:rFonts w:asciiTheme="majorHAnsi" w:eastAsia="Arial Narrow" w:hAnsiTheme="majorHAnsi" w:cs="Arial Narrow"/>
          <w:sz w:val="24"/>
          <w:szCs w:val="24"/>
        </w:rPr>
        <w:t xml:space="preserve"> EL CONTRATISTA declara bajo la gravedad de juramento, el cual se entiende prestado con la aceptación del presente contrato, que no se haya incurso en ninguna de las causales de inhabilidades e incompatibilidades establecidas en la Constitución y la Ley (Art. 8 de la Ley 80 de 1993 y Ley 610 de 2000). Ni cursa en su contra procesos por inasistencia alimentaría.</w:t>
      </w:r>
      <w:r w:rsidR="007D0ACB">
        <w:rPr>
          <w:rFonts w:asciiTheme="majorHAnsi" w:eastAsia="Arial Narrow" w:hAnsiTheme="majorHAnsi" w:cs="Arial Narrow"/>
          <w:sz w:val="24"/>
          <w:szCs w:val="24"/>
        </w:rPr>
        <w:t xml:space="preserve"> </w:t>
      </w:r>
      <w:r w:rsidR="00AE177E">
        <w:rPr>
          <w:rFonts w:asciiTheme="majorHAnsi" w:eastAsia="Arial Narrow" w:hAnsiTheme="majorHAnsi" w:cs="Arial Narrow"/>
          <w:b/>
          <w:sz w:val="24"/>
          <w:szCs w:val="24"/>
        </w:rPr>
        <w:t xml:space="preserve">CLAUSULA DECIMO OCTAVA. </w:t>
      </w:r>
      <w:r w:rsidR="00AE177E" w:rsidRPr="00AE177E">
        <w:rPr>
          <w:rFonts w:asciiTheme="majorHAnsi" w:eastAsia="Arial Narrow" w:hAnsiTheme="majorHAnsi" w:cs="Arial Narrow"/>
          <w:b/>
          <w:sz w:val="24"/>
          <w:szCs w:val="24"/>
        </w:rPr>
        <w:t>Exclusión Laboral y Prestacional.</w:t>
      </w:r>
      <w:r w:rsidR="00AE177E" w:rsidRPr="00AE177E">
        <w:rPr>
          <w:rFonts w:asciiTheme="majorHAnsi" w:eastAsia="Arial Narrow" w:hAnsiTheme="majorHAnsi" w:cs="Arial Narrow"/>
          <w:sz w:val="24"/>
          <w:szCs w:val="24"/>
        </w:rPr>
        <w:t xml:space="preserve"> De conformidad con lo previsto en el numeral 3º del artículo 32 de la Ley 80 de 1993, este contrato en ningún caso generará relación laboral ni prestaciones sociales, entre EL INSTITUTO y EL CONTRATISTA. Así mismo EL CONTRATISTA se compromete a mantener indemne al IMDER </w:t>
      </w:r>
      <w:r w:rsidR="00AE177E">
        <w:rPr>
          <w:rFonts w:asciiTheme="majorHAnsi" w:eastAsia="Arial Narrow" w:hAnsiTheme="majorHAnsi" w:cs="Arial Narrow"/>
          <w:sz w:val="24"/>
          <w:szCs w:val="24"/>
        </w:rPr>
        <w:t>PALMIRA</w:t>
      </w:r>
      <w:r w:rsidR="00AE177E" w:rsidRPr="00AE177E">
        <w:rPr>
          <w:rFonts w:asciiTheme="majorHAnsi" w:eastAsia="Arial Narrow" w:hAnsiTheme="majorHAnsi" w:cs="Arial Narrow"/>
          <w:sz w:val="24"/>
          <w:szCs w:val="24"/>
        </w:rPr>
        <w:t xml:space="preserve"> frente a cualquier reclamación laboral o de cualquier tercero.</w:t>
      </w:r>
      <w:r w:rsidR="00C52F92">
        <w:rPr>
          <w:rFonts w:asciiTheme="majorHAnsi" w:eastAsia="Arial Narrow" w:hAnsiTheme="majorHAnsi" w:cs="Arial Narrow"/>
          <w:sz w:val="24"/>
          <w:szCs w:val="24"/>
        </w:rPr>
        <w:t xml:space="preserve"> </w:t>
      </w:r>
      <w:r w:rsidR="00C52F92">
        <w:rPr>
          <w:rFonts w:asciiTheme="majorHAnsi" w:eastAsia="Arial Narrow" w:hAnsiTheme="majorHAnsi" w:cs="Arial Narrow"/>
          <w:b/>
          <w:sz w:val="24"/>
          <w:szCs w:val="24"/>
        </w:rPr>
        <w:t xml:space="preserve">CLAUSULA DECIMO NOVENA. </w:t>
      </w:r>
      <w:r w:rsidR="00C52F92" w:rsidRPr="00C52F92">
        <w:rPr>
          <w:rFonts w:asciiTheme="majorHAnsi" w:eastAsia="Arial Narrow" w:hAnsiTheme="majorHAnsi" w:cs="Arial Narrow"/>
          <w:b/>
          <w:sz w:val="24"/>
          <w:szCs w:val="24"/>
        </w:rPr>
        <w:t>Indemnidad.</w:t>
      </w:r>
      <w:r w:rsidR="00C52F92" w:rsidRPr="00C52F92">
        <w:rPr>
          <w:rFonts w:asciiTheme="majorHAnsi" w:eastAsia="Arial Narrow" w:hAnsiTheme="majorHAnsi" w:cs="Arial Narrow"/>
          <w:sz w:val="24"/>
          <w:szCs w:val="24"/>
        </w:rPr>
        <w:t xml:space="preserve"> El CONTRATISTA s</w:t>
      </w:r>
      <w:r w:rsidR="00DD64DA">
        <w:rPr>
          <w:rFonts w:asciiTheme="majorHAnsi" w:eastAsia="Arial Narrow" w:hAnsiTheme="majorHAnsi" w:cs="Arial Narrow"/>
          <w:sz w:val="24"/>
          <w:szCs w:val="24"/>
        </w:rPr>
        <w:t>e obliga a mantener al IMDER PALMIRA</w:t>
      </w:r>
      <w:r w:rsidR="00C52F92" w:rsidRPr="00C52F92">
        <w:rPr>
          <w:rFonts w:asciiTheme="majorHAnsi" w:eastAsia="Arial Narrow" w:hAnsiTheme="majorHAnsi" w:cs="Arial Narrow"/>
          <w:sz w:val="24"/>
          <w:szCs w:val="24"/>
        </w:rPr>
        <w:t>, indemne de cualquier reclamación proveniente de terceros cuyas causales sean actuaciones del contratista enmarcadas dentro de la ejecución del presente contrato</w:t>
      </w:r>
      <w:r w:rsidR="00C52F92">
        <w:rPr>
          <w:rFonts w:asciiTheme="majorHAnsi" w:eastAsia="Arial Narrow" w:hAnsiTheme="majorHAnsi" w:cs="Arial Narrow"/>
          <w:sz w:val="24"/>
          <w:szCs w:val="24"/>
        </w:rPr>
        <w:t xml:space="preserve">. </w:t>
      </w:r>
      <w:r w:rsidR="00C52F92">
        <w:rPr>
          <w:rFonts w:asciiTheme="majorHAnsi" w:eastAsia="Arial Narrow" w:hAnsiTheme="majorHAnsi" w:cs="Arial Narrow"/>
          <w:b/>
          <w:sz w:val="24"/>
          <w:szCs w:val="24"/>
        </w:rPr>
        <w:t>CLAUSULA VIGE</w:t>
      </w:r>
      <w:r w:rsidR="00B726E2">
        <w:rPr>
          <w:rFonts w:asciiTheme="majorHAnsi" w:eastAsia="Arial Narrow" w:hAnsiTheme="majorHAnsi" w:cs="Arial Narrow"/>
          <w:b/>
          <w:sz w:val="24"/>
          <w:szCs w:val="24"/>
        </w:rPr>
        <w:t>S</w:t>
      </w:r>
      <w:r w:rsidR="00C52F92">
        <w:rPr>
          <w:rFonts w:asciiTheme="majorHAnsi" w:eastAsia="Arial Narrow" w:hAnsiTheme="majorHAnsi" w:cs="Arial Narrow"/>
          <w:b/>
          <w:sz w:val="24"/>
          <w:szCs w:val="24"/>
        </w:rPr>
        <w:t xml:space="preserve">IMA. </w:t>
      </w:r>
      <w:r w:rsidR="00C52F92" w:rsidRPr="00C52F92">
        <w:rPr>
          <w:rFonts w:asciiTheme="majorHAnsi" w:eastAsia="Arial Narrow" w:hAnsiTheme="majorHAnsi" w:cs="Arial Narrow"/>
          <w:b/>
          <w:sz w:val="24"/>
          <w:szCs w:val="24"/>
        </w:rPr>
        <w:t>Requisitos De Perfeccionamiento Y Ejecución:</w:t>
      </w:r>
      <w:r w:rsidR="00C52F92" w:rsidRPr="00C52F92">
        <w:rPr>
          <w:rFonts w:asciiTheme="majorHAnsi" w:eastAsia="Arial Narrow" w:hAnsiTheme="majorHAnsi" w:cs="Arial Narrow"/>
          <w:sz w:val="24"/>
          <w:szCs w:val="24"/>
        </w:rPr>
        <w:t xml:space="preserve"> El presente contrato se perfecciona con el acuerdo de voluntades de las partes y la suscripción del mismo, requiere para su ejecución: Presentación y aprobación de las garantías exigidas y copia del recibo de pago del valor del contrato expedido por </w:t>
      </w:r>
      <w:r w:rsidR="00C52F92">
        <w:rPr>
          <w:rFonts w:asciiTheme="majorHAnsi" w:eastAsia="Arial Narrow" w:hAnsiTheme="majorHAnsi" w:cs="Arial Narrow"/>
          <w:sz w:val="24"/>
          <w:szCs w:val="24"/>
        </w:rPr>
        <w:t xml:space="preserve">el área Financiera </w:t>
      </w:r>
      <w:r w:rsidR="00C52F92" w:rsidRPr="00C52F92">
        <w:rPr>
          <w:rFonts w:asciiTheme="majorHAnsi" w:eastAsia="Arial Narrow" w:hAnsiTheme="majorHAnsi" w:cs="Arial Narrow"/>
          <w:sz w:val="24"/>
          <w:szCs w:val="24"/>
        </w:rPr>
        <w:t xml:space="preserve">del IMDER </w:t>
      </w:r>
      <w:r w:rsidR="00C52F92">
        <w:rPr>
          <w:rFonts w:asciiTheme="majorHAnsi" w:eastAsia="Arial Narrow" w:hAnsiTheme="majorHAnsi" w:cs="Arial Narrow"/>
          <w:sz w:val="24"/>
          <w:szCs w:val="24"/>
        </w:rPr>
        <w:t>PALMIRA</w:t>
      </w:r>
      <w:r w:rsidR="00C52F92" w:rsidRPr="00C52F92">
        <w:rPr>
          <w:rFonts w:asciiTheme="majorHAnsi" w:eastAsia="Arial Narrow" w:hAnsiTheme="majorHAnsi" w:cs="Arial Narrow"/>
          <w:sz w:val="24"/>
          <w:szCs w:val="24"/>
        </w:rPr>
        <w:t>.</w:t>
      </w:r>
      <w:r w:rsidR="00B726E2">
        <w:rPr>
          <w:rFonts w:asciiTheme="majorHAnsi" w:eastAsia="Arial Narrow" w:hAnsiTheme="majorHAnsi" w:cs="Arial Narrow"/>
          <w:sz w:val="24"/>
          <w:szCs w:val="24"/>
        </w:rPr>
        <w:t xml:space="preserve"> </w:t>
      </w:r>
      <w:r w:rsidR="00B726E2">
        <w:rPr>
          <w:rFonts w:asciiTheme="majorHAnsi" w:eastAsia="Arial Narrow" w:hAnsiTheme="majorHAnsi" w:cs="Arial Narrow"/>
          <w:b/>
          <w:sz w:val="24"/>
          <w:szCs w:val="24"/>
        </w:rPr>
        <w:t xml:space="preserve">CLAUSULA VIGESIMA PRIMERA. </w:t>
      </w:r>
      <w:r w:rsidR="00B726E2" w:rsidRPr="00B726E2">
        <w:rPr>
          <w:rFonts w:asciiTheme="majorHAnsi" w:eastAsia="Arial Narrow" w:hAnsiTheme="majorHAnsi" w:cs="Arial Narrow"/>
          <w:b/>
          <w:sz w:val="24"/>
          <w:szCs w:val="24"/>
        </w:rPr>
        <w:t>Documentos Anexos:</w:t>
      </w:r>
      <w:r w:rsidR="00B726E2" w:rsidRPr="00B726E2">
        <w:rPr>
          <w:rFonts w:asciiTheme="majorHAnsi" w:eastAsia="Arial Narrow" w:hAnsiTheme="majorHAnsi" w:cs="Arial Narrow"/>
          <w:sz w:val="24"/>
          <w:szCs w:val="24"/>
        </w:rPr>
        <w:t xml:space="preserve"> Para todos los efectos, hacen parte integral del presente contrato los siguientes documentos: 1) Solicitud suscrita por EL CONTRATISTA. 2) Certificado de existencia y representación legal </w:t>
      </w:r>
      <w:r w:rsidR="00B726E2">
        <w:rPr>
          <w:rFonts w:asciiTheme="majorHAnsi" w:eastAsia="Arial Narrow" w:hAnsiTheme="majorHAnsi" w:cs="Arial Narrow"/>
          <w:sz w:val="24"/>
          <w:szCs w:val="24"/>
        </w:rPr>
        <w:t>cuando aplique 3)</w:t>
      </w:r>
      <w:r w:rsidR="00B726E2" w:rsidRPr="00B726E2">
        <w:rPr>
          <w:rFonts w:asciiTheme="majorHAnsi" w:eastAsia="Arial Narrow" w:hAnsiTheme="majorHAnsi" w:cs="Arial Narrow"/>
          <w:sz w:val="24"/>
          <w:szCs w:val="24"/>
        </w:rPr>
        <w:t xml:space="preserve"> documentos habilitantes. 4) La Garantía Única 5) anexos solicitud de préstamo.</w:t>
      </w:r>
      <w:r w:rsidR="00B726E2">
        <w:rPr>
          <w:rFonts w:asciiTheme="majorHAnsi" w:eastAsia="Arial Narrow" w:hAnsiTheme="majorHAnsi" w:cs="Arial Narrow"/>
          <w:sz w:val="24"/>
          <w:szCs w:val="24"/>
        </w:rPr>
        <w:t xml:space="preserve"> </w:t>
      </w:r>
      <w:r w:rsidR="00B726E2">
        <w:rPr>
          <w:rFonts w:asciiTheme="majorHAnsi" w:eastAsia="Arial Narrow" w:hAnsiTheme="majorHAnsi" w:cs="Arial Narrow"/>
          <w:b/>
          <w:sz w:val="24"/>
          <w:szCs w:val="24"/>
        </w:rPr>
        <w:t xml:space="preserve">CLAUSULA VIGESIMA SEGUNDA. </w:t>
      </w:r>
      <w:r w:rsidR="00B726E2" w:rsidRPr="00B726E2">
        <w:rPr>
          <w:rFonts w:asciiTheme="majorHAnsi" w:eastAsia="Arial Narrow" w:hAnsiTheme="majorHAnsi" w:cs="Arial Narrow"/>
          <w:b/>
          <w:sz w:val="24"/>
          <w:szCs w:val="24"/>
        </w:rPr>
        <w:t>Domicilio Contractual:</w:t>
      </w:r>
      <w:r w:rsidR="00B726E2" w:rsidRPr="00B726E2">
        <w:rPr>
          <w:rFonts w:asciiTheme="majorHAnsi" w:eastAsia="Arial Narrow" w:hAnsiTheme="majorHAnsi" w:cs="Arial Narrow"/>
          <w:sz w:val="24"/>
          <w:szCs w:val="24"/>
        </w:rPr>
        <w:t xml:space="preserve"> Las partes acuerdan como domicilio contractual, para los efectos legales a que hubiere lugar, la ciudad de </w:t>
      </w:r>
      <w:r w:rsidR="000C5F8F">
        <w:rPr>
          <w:rFonts w:asciiTheme="majorHAnsi" w:eastAsia="Arial Narrow" w:hAnsiTheme="majorHAnsi" w:cs="Arial Narrow"/>
          <w:sz w:val="24"/>
          <w:szCs w:val="24"/>
        </w:rPr>
        <w:t xml:space="preserve">Palmira Valle. </w:t>
      </w:r>
      <w:r w:rsidR="00A44C0A">
        <w:rPr>
          <w:rFonts w:asciiTheme="majorHAnsi" w:eastAsia="Arial Narrow" w:hAnsiTheme="majorHAnsi" w:cs="Arial Narrow"/>
          <w:b/>
          <w:sz w:val="24"/>
          <w:szCs w:val="24"/>
        </w:rPr>
        <w:t xml:space="preserve">CLAUSULA VIGESIMA TERCERA. </w:t>
      </w:r>
      <w:r w:rsidR="00A44C0A" w:rsidRPr="00A44C0A">
        <w:rPr>
          <w:rFonts w:asciiTheme="majorHAnsi" w:eastAsia="Arial Narrow" w:hAnsiTheme="majorHAnsi" w:cs="Arial Narrow"/>
          <w:b/>
          <w:sz w:val="24"/>
          <w:szCs w:val="24"/>
        </w:rPr>
        <w:t>Perfeccionamiento.</w:t>
      </w:r>
      <w:r w:rsidR="00A44C0A" w:rsidRPr="00A44C0A">
        <w:rPr>
          <w:rFonts w:asciiTheme="majorHAnsi" w:eastAsia="Arial Narrow" w:hAnsiTheme="majorHAnsi" w:cs="Arial Narrow"/>
          <w:sz w:val="24"/>
          <w:szCs w:val="24"/>
        </w:rPr>
        <w:t xml:space="preserve"> El presente contrato se perfecciona con la firma electrónica de las partes en la plataforma de SECOP II.</w:t>
      </w:r>
    </w:p>
    <w:p w14:paraId="385E629C" w14:textId="0435A3A0" w:rsidR="008E482E" w:rsidRDefault="008E482E" w:rsidP="001534DB">
      <w:pPr>
        <w:pBdr>
          <w:top w:val="nil"/>
          <w:left w:val="nil"/>
          <w:bottom w:val="nil"/>
          <w:right w:val="nil"/>
          <w:between w:val="nil"/>
        </w:pBdr>
        <w:shd w:val="clear" w:color="auto" w:fill="FFFFFF"/>
        <w:spacing w:line="240" w:lineRule="auto"/>
        <w:ind w:leftChars="0" w:left="0" w:firstLineChars="0" w:firstLine="0"/>
        <w:rPr>
          <w:rFonts w:ascii="Arial" w:hAnsi="Arial" w:cs="Arial"/>
          <w:b/>
          <w:bCs/>
          <w:sz w:val="18"/>
          <w:szCs w:val="20"/>
        </w:rPr>
      </w:pPr>
    </w:p>
    <w:p w14:paraId="31AC1F3D" w14:textId="3DFC0F1B" w:rsidR="001D7498" w:rsidRPr="001D7498" w:rsidRDefault="001D7498" w:rsidP="001534DB">
      <w:pPr>
        <w:tabs>
          <w:tab w:val="left" w:pos="993"/>
        </w:tabs>
        <w:spacing w:line="240" w:lineRule="auto"/>
        <w:ind w:left="0" w:hanging="2"/>
        <w:rPr>
          <w:rFonts w:ascii="Calibri" w:eastAsia="Arial Narrow" w:hAnsi="Calibri" w:cs="Calibri"/>
          <w:sz w:val="18"/>
          <w:szCs w:val="18"/>
        </w:rPr>
      </w:pPr>
      <w:r w:rsidRPr="001D7498">
        <w:rPr>
          <w:rFonts w:ascii="Calibri" w:eastAsia="Arial Narrow" w:hAnsi="Calibri" w:cs="Calibri"/>
          <w:sz w:val="18"/>
          <w:szCs w:val="18"/>
        </w:rPr>
        <w:t>Proyectó:</w:t>
      </w:r>
      <w:r w:rsidRPr="001D7498">
        <w:rPr>
          <w:rFonts w:ascii="Calibri" w:eastAsia="Arial Narrow" w:hAnsi="Calibri" w:cs="Calibri"/>
          <w:sz w:val="18"/>
          <w:szCs w:val="18"/>
        </w:rPr>
        <w:tab/>
      </w:r>
      <w:r w:rsidRPr="00A22A2D">
        <w:rPr>
          <w:rFonts w:ascii="Calibri" w:eastAsia="Arial Narrow" w:hAnsi="Calibri" w:cs="Calibri"/>
          <w:sz w:val="18"/>
          <w:szCs w:val="18"/>
          <w:highlight w:val="yellow"/>
        </w:rPr>
        <w:t>Ángela Patricia –Delgado Muñoz  – Profesional Universitario</w:t>
      </w:r>
      <w:r>
        <w:rPr>
          <w:rFonts w:ascii="Calibri" w:eastAsia="Arial Narrow" w:hAnsi="Calibri" w:cs="Calibri"/>
          <w:sz w:val="18"/>
          <w:szCs w:val="18"/>
        </w:rPr>
        <w:t xml:space="preserve"> </w:t>
      </w:r>
      <w:r w:rsidRPr="001D7498">
        <w:rPr>
          <w:rFonts w:ascii="Calibri" w:eastAsia="Arial Narrow" w:hAnsi="Calibri" w:cs="Calibri"/>
          <w:sz w:val="18"/>
          <w:szCs w:val="18"/>
        </w:rPr>
        <w:tab/>
      </w:r>
    </w:p>
    <w:p w14:paraId="695DF353" w14:textId="09DC6012" w:rsidR="001D7498" w:rsidRDefault="001D7498" w:rsidP="001534DB">
      <w:pPr>
        <w:tabs>
          <w:tab w:val="left" w:pos="993"/>
        </w:tabs>
        <w:spacing w:line="240" w:lineRule="auto"/>
        <w:ind w:left="0" w:hanging="2"/>
        <w:rPr>
          <w:rFonts w:ascii="Calibri" w:eastAsia="Arial Narrow" w:hAnsi="Calibri" w:cs="Calibri"/>
          <w:sz w:val="18"/>
          <w:szCs w:val="18"/>
        </w:rPr>
      </w:pPr>
      <w:r w:rsidRPr="001D7498">
        <w:rPr>
          <w:rFonts w:ascii="Calibri" w:eastAsia="Arial Narrow" w:hAnsi="Calibri" w:cs="Calibri"/>
          <w:sz w:val="18"/>
          <w:szCs w:val="18"/>
        </w:rPr>
        <w:t>Revisó:</w:t>
      </w:r>
      <w:r w:rsidRPr="001D7498">
        <w:rPr>
          <w:rFonts w:ascii="Calibri" w:eastAsia="Arial Narrow" w:hAnsi="Calibri" w:cs="Calibri"/>
          <w:sz w:val="18"/>
          <w:szCs w:val="18"/>
        </w:rPr>
        <w:tab/>
        <w:t xml:space="preserve">Álvaro José García Aramburo – Jefe Oficina Asesora Jurídica </w:t>
      </w:r>
    </w:p>
    <w:p w14:paraId="447F7F43" w14:textId="54497CD6" w:rsidR="00A22A2D" w:rsidRPr="001D7498" w:rsidRDefault="00A22A2D" w:rsidP="001534DB">
      <w:pPr>
        <w:tabs>
          <w:tab w:val="left" w:pos="993"/>
        </w:tabs>
        <w:spacing w:line="240" w:lineRule="auto"/>
        <w:ind w:left="0" w:hanging="2"/>
        <w:rPr>
          <w:rFonts w:ascii="Calibri" w:eastAsia="Arial Narrow" w:hAnsi="Calibri" w:cs="Calibri"/>
          <w:sz w:val="18"/>
          <w:szCs w:val="18"/>
        </w:rPr>
      </w:pPr>
      <w:r w:rsidRPr="001D7498">
        <w:rPr>
          <w:rFonts w:ascii="Calibri" w:eastAsia="Arial Narrow" w:hAnsi="Calibri" w:cs="Calibri"/>
          <w:sz w:val="18"/>
          <w:szCs w:val="18"/>
        </w:rPr>
        <w:t>Revisó:</w:t>
      </w:r>
      <w:r>
        <w:rPr>
          <w:rFonts w:ascii="Calibri" w:eastAsia="Arial Narrow" w:hAnsi="Calibri" w:cs="Calibri"/>
          <w:sz w:val="18"/>
          <w:szCs w:val="18"/>
        </w:rPr>
        <w:tab/>
        <w:t xml:space="preserve">Clemencia del Pilar Martínez -  Directora Desarrollo Institucional </w:t>
      </w:r>
    </w:p>
    <w:p w14:paraId="1F9E91AC" w14:textId="5038C9ED" w:rsidR="006D4C4A" w:rsidRPr="00295A7A" w:rsidRDefault="001D7498" w:rsidP="009766A1">
      <w:pPr>
        <w:tabs>
          <w:tab w:val="left" w:pos="993"/>
        </w:tabs>
        <w:spacing w:line="240" w:lineRule="auto"/>
        <w:ind w:left="0" w:hanging="2"/>
        <w:rPr>
          <w:rFonts w:asciiTheme="majorHAnsi" w:eastAsia="Arial Narrow" w:hAnsiTheme="majorHAnsi" w:cs="Arial Narrow"/>
          <w:sz w:val="18"/>
          <w:szCs w:val="18"/>
        </w:rPr>
      </w:pPr>
      <w:r w:rsidRPr="001D7498">
        <w:rPr>
          <w:rFonts w:ascii="Calibri" w:eastAsia="Arial Narrow" w:hAnsi="Calibri" w:cs="Calibri"/>
          <w:sz w:val="18"/>
          <w:szCs w:val="18"/>
        </w:rPr>
        <w:t>Aprobó:</w:t>
      </w:r>
      <w:r w:rsidRPr="001D7498">
        <w:rPr>
          <w:rFonts w:ascii="Calibri" w:eastAsia="Arial Narrow" w:hAnsi="Calibri" w:cs="Calibri"/>
          <w:sz w:val="18"/>
          <w:szCs w:val="18"/>
        </w:rPr>
        <w:tab/>
        <w:t>Paulino Alberto Llanos Soto – Gerente</w:t>
      </w:r>
    </w:p>
    <w:sectPr w:rsidR="006D4C4A" w:rsidRPr="00295A7A" w:rsidSect="00E12389">
      <w:headerReference w:type="even" r:id="rId8"/>
      <w:headerReference w:type="default" r:id="rId9"/>
      <w:footerReference w:type="even" r:id="rId10"/>
      <w:footerReference w:type="default" r:id="rId11"/>
      <w:headerReference w:type="first" r:id="rId12"/>
      <w:footerReference w:type="first" r:id="rId13"/>
      <w:pgSz w:w="12240" w:h="20160" w:code="5"/>
      <w:pgMar w:top="3261" w:right="1183" w:bottom="2269" w:left="1418" w:header="283" w:footer="61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B8E4B" w14:textId="77777777" w:rsidR="008E4B6A" w:rsidRDefault="008E4B6A">
      <w:pPr>
        <w:spacing w:line="240" w:lineRule="auto"/>
        <w:ind w:left="0" w:hanging="2"/>
      </w:pPr>
      <w:r>
        <w:separator/>
      </w:r>
    </w:p>
  </w:endnote>
  <w:endnote w:type="continuationSeparator" w:id="0">
    <w:p w14:paraId="55E5A09F" w14:textId="77777777" w:rsidR="008E4B6A" w:rsidRDefault="008E4B6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E3A6E" w14:textId="77777777" w:rsidR="00D02AFF" w:rsidRDefault="00D02AFF">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56F" w14:textId="77777777" w:rsidR="00D02AFF" w:rsidRPr="00E12389" w:rsidRDefault="00D02AFF" w:rsidP="00E12389">
    <w:pPr>
      <w:pStyle w:val="Sinespaciado"/>
      <w:ind w:hanging="2"/>
      <w:jc w:val="center"/>
      <w:rPr>
        <w:rFonts w:asciiTheme="majorHAnsi" w:eastAsia="Arial Narrow" w:hAnsiTheme="majorHAnsi" w:cs="Arial Narrow"/>
        <w:color w:val="000000"/>
        <w:sz w:val="18"/>
        <w:szCs w:val="18"/>
      </w:rPr>
    </w:pPr>
    <w:r w:rsidRPr="00E12389">
      <w:rPr>
        <w:rFonts w:asciiTheme="majorHAnsi" w:eastAsia="Arial Narrow" w:hAnsiTheme="majorHAnsi" w:cs="Arial Narrow"/>
        <w:color w:val="000000"/>
        <w:sz w:val="18"/>
        <w:szCs w:val="18"/>
      </w:rPr>
      <w:t>Dirección: Calle 27 # 35-00 Ciudadela Deportiva</w:t>
    </w:r>
  </w:p>
  <w:p w14:paraId="2DFF7662" w14:textId="77777777" w:rsidR="00D02AFF" w:rsidRPr="00E12389" w:rsidRDefault="00D02AFF" w:rsidP="00E12389">
    <w:pPr>
      <w:pStyle w:val="Sinespaciado"/>
      <w:ind w:hanging="2"/>
      <w:jc w:val="center"/>
      <w:rPr>
        <w:rFonts w:asciiTheme="majorHAnsi" w:eastAsia="Arial Narrow" w:hAnsiTheme="majorHAnsi" w:cs="Arial Narrow"/>
        <w:color w:val="000000"/>
        <w:sz w:val="18"/>
        <w:szCs w:val="18"/>
      </w:rPr>
    </w:pPr>
    <w:r w:rsidRPr="00E12389">
      <w:rPr>
        <w:rFonts w:asciiTheme="majorHAnsi" w:eastAsia="Arial Narrow" w:hAnsiTheme="majorHAnsi" w:cs="Arial Narrow"/>
        <w:color w:val="000000"/>
        <w:sz w:val="18"/>
        <w:szCs w:val="18"/>
      </w:rPr>
      <w:t xml:space="preserve"> Teléfono: 2864003</w:t>
    </w:r>
  </w:p>
  <w:p w14:paraId="3C6D462C" w14:textId="77777777" w:rsidR="00D02AFF" w:rsidRPr="00E12389" w:rsidRDefault="00D02AFF" w:rsidP="00E12389">
    <w:pPr>
      <w:pStyle w:val="Sinespaciado"/>
      <w:ind w:hanging="2"/>
      <w:jc w:val="center"/>
      <w:rPr>
        <w:rFonts w:asciiTheme="majorHAnsi" w:eastAsia="Arial Narrow" w:hAnsiTheme="majorHAnsi" w:cs="Arial Narrow"/>
        <w:color w:val="000000"/>
        <w:sz w:val="18"/>
        <w:szCs w:val="18"/>
      </w:rPr>
    </w:pPr>
    <w:r w:rsidRPr="00E12389">
      <w:rPr>
        <w:rFonts w:asciiTheme="majorHAnsi" w:eastAsia="Arial Narrow" w:hAnsiTheme="majorHAnsi" w:cs="Arial Narrow"/>
        <w:color w:val="000000"/>
        <w:sz w:val="18"/>
        <w:szCs w:val="18"/>
      </w:rPr>
      <w:t xml:space="preserve">Email: Imderpal@gmail.com </w:t>
    </w:r>
  </w:p>
  <w:p w14:paraId="4729E525" w14:textId="77777777" w:rsidR="00D02AFF" w:rsidRPr="00E12389" w:rsidRDefault="00D02AFF" w:rsidP="00E12389">
    <w:pPr>
      <w:pStyle w:val="Sinespaciado"/>
      <w:ind w:hanging="2"/>
      <w:jc w:val="center"/>
      <w:rPr>
        <w:rFonts w:asciiTheme="majorHAnsi" w:eastAsia="Arial Narrow" w:hAnsiTheme="majorHAnsi" w:cs="Arial Narrow"/>
        <w:color w:val="000000"/>
        <w:sz w:val="18"/>
        <w:szCs w:val="18"/>
      </w:rPr>
    </w:pPr>
    <w:r w:rsidRPr="00E12389">
      <w:rPr>
        <w:rFonts w:asciiTheme="majorHAnsi" w:eastAsia="Arial Narrow" w:hAnsiTheme="majorHAnsi" w:cs="Arial Narrow"/>
        <w:color w:val="000000"/>
        <w:sz w:val="18"/>
        <w:szCs w:val="18"/>
      </w:rPr>
      <w:t>Página Web: www.imderpalmira.gov.co</w:t>
    </w:r>
  </w:p>
  <w:p w14:paraId="2D488A25" w14:textId="77777777" w:rsidR="00D02AFF" w:rsidRPr="00E12389" w:rsidRDefault="00D02AFF" w:rsidP="00E12389">
    <w:pPr>
      <w:spacing w:line="240" w:lineRule="auto"/>
      <w:ind w:leftChars="0" w:left="0" w:firstLineChars="0" w:firstLine="0"/>
      <w:jc w:val="center"/>
      <w:rPr>
        <w:rFonts w:asciiTheme="majorHAnsi" w:hAnsiTheme="majorHAnsi" w:cs="Arial"/>
        <w:sz w:val="18"/>
        <w:szCs w:val="18"/>
        <w:vertAlign w:val="subscript"/>
      </w:rPr>
    </w:pPr>
    <w:r w:rsidRPr="00E12389">
      <w:rPr>
        <w:rFonts w:asciiTheme="majorHAnsi" w:eastAsia="Arial Narrow" w:hAnsiTheme="majorHAnsi" w:cs="Arial Narrow"/>
        <w:color w:val="000000"/>
        <w:sz w:val="18"/>
        <w:szCs w:val="18"/>
      </w:rPr>
      <w:t>Código Postal 763533/ Palmira – Valle del Cauca</w:t>
    </w:r>
  </w:p>
  <w:sdt>
    <w:sdtPr>
      <w:rPr>
        <w:rFonts w:asciiTheme="majorHAnsi" w:hAnsiTheme="majorHAnsi"/>
      </w:rPr>
      <w:id w:val="-1439525295"/>
      <w:docPartObj>
        <w:docPartGallery w:val="Page Numbers (Bottom of Page)"/>
        <w:docPartUnique/>
      </w:docPartObj>
    </w:sdtPr>
    <w:sdtEndPr>
      <w:rPr>
        <w:rFonts w:ascii="Tahoma" w:hAnsi="Tahoma"/>
      </w:rPr>
    </w:sdtEndPr>
    <w:sdtContent>
      <w:p w14:paraId="122C1B5F" w14:textId="23594BC5" w:rsidR="00D02AFF" w:rsidRPr="00E12389" w:rsidRDefault="00D02AFF" w:rsidP="00E12389">
        <w:pPr>
          <w:pStyle w:val="Piedepgina"/>
          <w:ind w:left="0" w:hanging="2"/>
          <w:jc w:val="right"/>
        </w:pPr>
        <w:r>
          <w:fldChar w:fldCharType="begin"/>
        </w:r>
        <w:r>
          <w:instrText>PAGE   \* MERGEFORMAT</w:instrText>
        </w:r>
        <w:r>
          <w:fldChar w:fldCharType="separate"/>
        </w:r>
        <w:r w:rsidR="00DD64DA" w:rsidRPr="00DD64DA">
          <w:rPr>
            <w:noProof/>
            <w:lang w:val="es-ES"/>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04DAA" w14:textId="77777777" w:rsidR="00D02AFF" w:rsidRDefault="00D02AFF">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F738" w14:textId="77777777" w:rsidR="008E4B6A" w:rsidRDefault="008E4B6A">
      <w:pPr>
        <w:spacing w:line="240" w:lineRule="auto"/>
        <w:ind w:left="0" w:hanging="2"/>
      </w:pPr>
      <w:r>
        <w:separator/>
      </w:r>
    </w:p>
  </w:footnote>
  <w:footnote w:type="continuationSeparator" w:id="0">
    <w:p w14:paraId="65216999" w14:textId="77777777" w:rsidR="008E4B6A" w:rsidRDefault="008E4B6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E79F" w14:textId="77777777" w:rsidR="00D02AFF" w:rsidRDefault="00D02AFF">
    <w:pPr>
      <w:pBdr>
        <w:top w:val="nil"/>
        <w:left w:val="nil"/>
        <w:bottom w:val="nil"/>
        <w:right w:val="nil"/>
        <w:between w:val="nil"/>
      </w:pBdr>
      <w:tabs>
        <w:tab w:val="center" w:pos="4252"/>
        <w:tab w:val="right" w:pos="8504"/>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0A1C" w14:textId="659E57F2" w:rsidR="00D02AFF" w:rsidRDefault="00D02AFF" w:rsidP="00E12389">
    <w:pPr>
      <w:pStyle w:val="Encabezado"/>
      <w:ind w:leftChars="0" w:left="0" w:firstLineChars="0" w:firstLine="0"/>
      <w:rPr>
        <w:rFonts w:ascii="Arial Narrow" w:hAnsi="Arial Narrow"/>
        <w:b/>
        <w:noProof/>
        <w:lang w:eastAsia="es-CO"/>
      </w:rPr>
    </w:pPr>
  </w:p>
  <w:tbl>
    <w:tblPr>
      <w:tblStyle w:val="Tablaconcuadrcula"/>
      <w:tblW w:w="10587" w:type="dxa"/>
      <w:tblInd w:w="-598" w:type="dxa"/>
      <w:tblLayout w:type="fixed"/>
      <w:tblLook w:val="04A0" w:firstRow="1" w:lastRow="0" w:firstColumn="1" w:lastColumn="0" w:noHBand="0" w:noVBand="1"/>
    </w:tblPr>
    <w:tblGrid>
      <w:gridCol w:w="1701"/>
      <w:gridCol w:w="4420"/>
      <w:gridCol w:w="3012"/>
      <w:gridCol w:w="1454"/>
    </w:tblGrid>
    <w:tr w:rsidR="00D02AFF" w:rsidRPr="007D408F" w14:paraId="7B03D37E" w14:textId="77777777" w:rsidTr="00E12389">
      <w:trPr>
        <w:trHeight w:val="265"/>
      </w:trPr>
      <w:tc>
        <w:tcPr>
          <w:tcW w:w="1701" w:type="dxa"/>
          <w:vMerge w:val="restart"/>
          <w:vAlign w:val="center"/>
        </w:tcPr>
        <w:p w14:paraId="06F6BC07" w14:textId="77777777" w:rsidR="00D02AFF" w:rsidRPr="007D408F" w:rsidRDefault="00D02AFF" w:rsidP="00E12389">
          <w:pPr>
            <w:ind w:left="0" w:hanging="2"/>
            <w:jc w:val="center"/>
            <w:rPr>
              <w:rFonts w:asciiTheme="majorHAnsi" w:hAnsiTheme="majorHAnsi"/>
              <w:noProof/>
              <w:sz w:val="18"/>
              <w:szCs w:val="18"/>
            </w:rPr>
          </w:pPr>
          <w:r w:rsidRPr="007D408F">
            <w:rPr>
              <w:rFonts w:asciiTheme="majorHAnsi" w:hAnsiTheme="majorHAnsi"/>
              <w:noProof/>
              <w:sz w:val="18"/>
              <w:szCs w:val="18"/>
              <w:lang w:eastAsia="es-CO"/>
            </w:rPr>
            <w:drawing>
              <wp:inline distT="0" distB="0" distL="0" distR="0" wp14:anchorId="196B150A" wp14:editId="3C12EBDD">
                <wp:extent cx="675992" cy="66802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42980294" w14:textId="77777777" w:rsidR="00D02AFF" w:rsidRPr="007D408F" w:rsidRDefault="00D02AFF" w:rsidP="00E12389">
          <w:pPr>
            <w:ind w:left="0" w:hanging="2"/>
            <w:rPr>
              <w:rFonts w:asciiTheme="majorHAnsi" w:eastAsia="Arial Narrow" w:hAnsiTheme="majorHAnsi" w:cs="Arial Narrow"/>
              <w:b/>
              <w:bCs/>
              <w:sz w:val="18"/>
              <w:szCs w:val="18"/>
            </w:rPr>
          </w:pPr>
          <w:r w:rsidRPr="007D408F">
            <w:rPr>
              <w:rFonts w:asciiTheme="majorHAnsi" w:eastAsia="Arial Narrow" w:hAnsiTheme="majorHAnsi" w:cs="Arial Narrow"/>
              <w:b/>
              <w:bCs/>
              <w:sz w:val="18"/>
              <w:szCs w:val="18"/>
            </w:rPr>
            <w:t>NIT:815000340-6</w:t>
          </w:r>
        </w:p>
      </w:tc>
      <w:tc>
        <w:tcPr>
          <w:tcW w:w="4420" w:type="dxa"/>
          <w:vMerge w:val="restart"/>
          <w:vAlign w:val="center"/>
        </w:tcPr>
        <w:p w14:paraId="5CA7BDC8" w14:textId="77777777" w:rsidR="00D02AFF" w:rsidRPr="007D408F" w:rsidRDefault="00D02AFF" w:rsidP="00E12389">
          <w:pPr>
            <w:ind w:left="0" w:hanging="2"/>
            <w:jc w:val="center"/>
            <w:rPr>
              <w:rFonts w:asciiTheme="majorHAnsi" w:eastAsia="Arial Narrow" w:hAnsiTheme="majorHAnsi" w:cs="Arial Narrow"/>
              <w:b/>
              <w:sz w:val="18"/>
              <w:szCs w:val="18"/>
            </w:rPr>
          </w:pPr>
          <w:r w:rsidRPr="007D408F">
            <w:rPr>
              <w:rFonts w:asciiTheme="majorHAnsi" w:eastAsia="Arial Narrow" w:hAnsiTheme="majorHAnsi" w:cs="Arial Narrow"/>
              <w:b/>
              <w:sz w:val="18"/>
              <w:szCs w:val="18"/>
            </w:rPr>
            <w:t xml:space="preserve">MODELO INTEGRADO DE PLANEACION Y GESTION </w:t>
          </w:r>
        </w:p>
      </w:tc>
      <w:tc>
        <w:tcPr>
          <w:tcW w:w="3012" w:type="dxa"/>
          <w:vAlign w:val="center"/>
        </w:tcPr>
        <w:p w14:paraId="7118E626" w14:textId="088DEDE9" w:rsidR="00D02AFF" w:rsidRPr="007D408F" w:rsidRDefault="00D02AFF" w:rsidP="00E12389">
          <w:pPr>
            <w:ind w:left="0" w:hanging="2"/>
            <w:jc w:val="center"/>
            <w:rPr>
              <w:rFonts w:asciiTheme="majorHAnsi" w:eastAsia="Arial Narrow" w:hAnsiTheme="majorHAnsi" w:cs="Arial Narrow"/>
              <w:sz w:val="18"/>
              <w:szCs w:val="18"/>
            </w:rPr>
          </w:pPr>
          <w:r w:rsidRPr="007D408F">
            <w:rPr>
              <w:rFonts w:asciiTheme="majorHAnsi" w:eastAsia="Arial Narrow" w:hAnsiTheme="majorHAnsi" w:cs="Arial Narrow"/>
              <w:sz w:val="18"/>
              <w:szCs w:val="18"/>
            </w:rPr>
            <w:t xml:space="preserve">Código: </w:t>
          </w:r>
          <w:r w:rsidRPr="007D408F">
            <w:rPr>
              <w:rFonts w:asciiTheme="majorHAnsi" w:hAnsiTheme="majorHAnsi"/>
              <w:color w:val="000000"/>
              <w:sz w:val="18"/>
              <w:szCs w:val="18"/>
            </w:rPr>
            <w:t>CT-FO-</w:t>
          </w:r>
          <w:r w:rsidR="00943D7B">
            <w:rPr>
              <w:rFonts w:asciiTheme="majorHAnsi" w:hAnsiTheme="majorHAnsi"/>
              <w:color w:val="000000"/>
              <w:sz w:val="18"/>
              <w:szCs w:val="18"/>
            </w:rPr>
            <w:t>32</w:t>
          </w:r>
        </w:p>
      </w:tc>
      <w:tc>
        <w:tcPr>
          <w:tcW w:w="1454" w:type="dxa"/>
          <w:vMerge w:val="restart"/>
          <w:tcBorders>
            <w:bottom w:val="nil"/>
          </w:tcBorders>
          <w:shd w:val="clear" w:color="auto" w:fill="auto"/>
        </w:tcPr>
        <w:p w14:paraId="63422149" w14:textId="77777777" w:rsidR="00D02AFF" w:rsidRPr="007D408F" w:rsidRDefault="00D02AFF" w:rsidP="00E12389">
          <w:pPr>
            <w:ind w:left="0" w:hanging="2"/>
            <w:rPr>
              <w:rFonts w:asciiTheme="majorHAnsi" w:hAnsiTheme="majorHAnsi"/>
              <w:sz w:val="18"/>
              <w:szCs w:val="18"/>
            </w:rPr>
          </w:pPr>
          <w:r w:rsidRPr="007D408F">
            <w:rPr>
              <w:rFonts w:asciiTheme="majorHAnsi" w:hAnsiTheme="majorHAnsi"/>
              <w:noProof/>
              <w:sz w:val="18"/>
              <w:szCs w:val="18"/>
              <w:lang w:eastAsia="es-CO"/>
            </w:rPr>
            <w:drawing>
              <wp:inline distT="0" distB="0" distL="0" distR="0" wp14:anchorId="3CEF3ED9" wp14:editId="414AE233">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D02AFF" w:rsidRPr="007D408F" w14:paraId="33816C05" w14:textId="77777777" w:rsidTr="00E12389">
      <w:trPr>
        <w:trHeight w:val="444"/>
      </w:trPr>
      <w:tc>
        <w:tcPr>
          <w:tcW w:w="1701" w:type="dxa"/>
          <w:vMerge/>
        </w:tcPr>
        <w:p w14:paraId="5CD59124" w14:textId="77777777" w:rsidR="00D02AFF" w:rsidRPr="007D408F" w:rsidRDefault="00D02AFF" w:rsidP="00E12389">
          <w:pPr>
            <w:ind w:left="0" w:hanging="2"/>
            <w:rPr>
              <w:rFonts w:asciiTheme="majorHAnsi" w:eastAsia="Arial Narrow" w:hAnsiTheme="majorHAnsi" w:cs="Arial Narrow"/>
              <w:sz w:val="18"/>
              <w:szCs w:val="18"/>
            </w:rPr>
          </w:pPr>
        </w:p>
      </w:tc>
      <w:tc>
        <w:tcPr>
          <w:tcW w:w="4420" w:type="dxa"/>
          <w:vMerge/>
          <w:vAlign w:val="center"/>
        </w:tcPr>
        <w:p w14:paraId="082E0266" w14:textId="77777777" w:rsidR="00D02AFF" w:rsidRPr="007D408F" w:rsidRDefault="00D02AFF" w:rsidP="00E12389">
          <w:pPr>
            <w:ind w:left="0" w:hanging="2"/>
            <w:jc w:val="center"/>
            <w:rPr>
              <w:rFonts w:asciiTheme="majorHAnsi" w:eastAsia="Arial Narrow" w:hAnsiTheme="majorHAnsi" w:cs="Arial Narrow"/>
              <w:b/>
              <w:sz w:val="18"/>
              <w:szCs w:val="18"/>
            </w:rPr>
          </w:pPr>
        </w:p>
      </w:tc>
      <w:tc>
        <w:tcPr>
          <w:tcW w:w="3012" w:type="dxa"/>
          <w:vAlign w:val="center"/>
        </w:tcPr>
        <w:p w14:paraId="681EC13E" w14:textId="5B010F15" w:rsidR="00D02AFF" w:rsidRPr="007D408F" w:rsidRDefault="00D02AFF" w:rsidP="00E12389">
          <w:pPr>
            <w:ind w:left="0" w:hanging="2"/>
            <w:jc w:val="center"/>
            <w:rPr>
              <w:rFonts w:asciiTheme="majorHAnsi" w:eastAsia="Arial Narrow" w:hAnsiTheme="majorHAnsi" w:cs="Arial Narrow"/>
              <w:sz w:val="18"/>
              <w:szCs w:val="18"/>
            </w:rPr>
          </w:pPr>
          <w:r w:rsidRPr="007D408F">
            <w:rPr>
              <w:rFonts w:asciiTheme="majorHAnsi" w:eastAsia="Arial Narrow" w:hAnsiTheme="majorHAnsi" w:cs="Arial Narrow"/>
              <w:sz w:val="18"/>
              <w:szCs w:val="18"/>
            </w:rPr>
            <w:t>Elaboración:</w:t>
          </w:r>
          <w:r w:rsidR="002D52B7">
            <w:rPr>
              <w:rFonts w:asciiTheme="majorHAnsi" w:eastAsia="Arial Narrow" w:hAnsiTheme="majorHAnsi" w:cs="Arial Narrow"/>
              <w:sz w:val="18"/>
              <w:szCs w:val="18"/>
            </w:rPr>
            <w:t>12</w:t>
          </w:r>
          <w:r w:rsidRPr="007D408F">
            <w:rPr>
              <w:rFonts w:asciiTheme="majorHAnsi" w:eastAsia="Arial Narrow" w:hAnsiTheme="majorHAnsi" w:cs="Arial Narrow"/>
              <w:sz w:val="18"/>
              <w:szCs w:val="18"/>
            </w:rPr>
            <w:t>/0</w:t>
          </w:r>
          <w:r w:rsidR="002D52B7">
            <w:rPr>
              <w:rFonts w:asciiTheme="majorHAnsi" w:eastAsia="Arial Narrow" w:hAnsiTheme="majorHAnsi" w:cs="Arial Narrow"/>
              <w:sz w:val="18"/>
              <w:szCs w:val="18"/>
            </w:rPr>
            <w:t>2</w:t>
          </w:r>
          <w:r w:rsidRPr="007D408F">
            <w:rPr>
              <w:rFonts w:asciiTheme="majorHAnsi" w:eastAsia="Arial Narrow" w:hAnsiTheme="majorHAnsi" w:cs="Arial Narrow"/>
              <w:sz w:val="18"/>
              <w:szCs w:val="18"/>
            </w:rPr>
            <w:t>/202</w:t>
          </w:r>
          <w:r w:rsidR="002D52B7">
            <w:rPr>
              <w:rFonts w:asciiTheme="majorHAnsi" w:eastAsia="Arial Narrow" w:hAnsiTheme="majorHAnsi" w:cs="Arial Narrow"/>
              <w:sz w:val="18"/>
              <w:szCs w:val="18"/>
            </w:rPr>
            <w:t>5</w:t>
          </w:r>
        </w:p>
      </w:tc>
      <w:tc>
        <w:tcPr>
          <w:tcW w:w="1454" w:type="dxa"/>
          <w:vMerge/>
          <w:tcBorders>
            <w:bottom w:val="nil"/>
          </w:tcBorders>
          <w:shd w:val="clear" w:color="auto" w:fill="auto"/>
        </w:tcPr>
        <w:p w14:paraId="7EE85E95" w14:textId="77777777" w:rsidR="00D02AFF" w:rsidRPr="007D408F" w:rsidRDefault="00D02AFF" w:rsidP="00E12389">
          <w:pPr>
            <w:ind w:left="0" w:hanging="2"/>
            <w:rPr>
              <w:rFonts w:asciiTheme="majorHAnsi" w:hAnsiTheme="majorHAnsi"/>
              <w:sz w:val="18"/>
              <w:szCs w:val="18"/>
            </w:rPr>
          </w:pPr>
        </w:p>
      </w:tc>
    </w:tr>
    <w:tr w:rsidR="00D02AFF" w:rsidRPr="007D408F" w14:paraId="588AB691" w14:textId="77777777" w:rsidTr="00D83670">
      <w:trPr>
        <w:trHeight w:val="411"/>
      </w:trPr>
      <w:tc>
        <w:tcPr>
          <w:tcW w:w="1701" w:type="dxa"/>
          <w:vMerge/>
        </w:tcPr>
        <w:p w14:paraId="0719D941" w14:textId="77777777" w:rsidR="00D02AFF" w:rsidRPr="007D408F" w:rsidRDefault="00D02AFF" w:rsidP="00E12389">
          <w:pPr>
            <w:ind w:left="0" w:hanging="2"/>
            <w:rPr>
              <w:rFonts w:asciiTheme="majorHAnsi" w:eastAsia="Arial Narrow" w:hAnsiTheme="majorHAnsi" w:cs="Arial Narrow"/>
              <w:sz w:val="18"/>
              <w:szCs w:val="18"/>
            </w:rPr>
          </w:pPr>
        </w:p>
      </w:tc>
      <w:tc>
        <w:tcPr>
          <w:tcW w:w="4420" w:type="dxa"/>
          <w:vMerge w:val="restart"/>
          <w:shd w:val="clear" w:color="auto" w:fill="auto"/>
          <w:vAlign w:val="center"/>
        </w:tcPr>
        <w:p w14:paraId="05B05980" w14:textId="2CD5D19B" w:rsidR="00D02AFF" w:rsidRPr="007D408F" w:rsidRDefault="00D02AFF" w:rsidP="00E12389">
          <w:pPr>
            <w:pStyle w:val="Encabezado"/>
            <w:ind w:left="0" w:hanging="2"/>
            <w:jc w:val="center"/>
            <w:rPr>
              <w:rFonts w:asciiTheme="majorHAnsi" w:hAnsiTheme="majorHAnsi"/>
              <w:sz w:val="18"/>
              <w:szCs w:val="18"/>
            </w:rPr>
          </w:pPr>
          <w:r w:rsidRPr="00D83670">
            <w:rPr>
              <w:rFonts w:asciiTheme="majorHAnsi" w:hAnsiTheme="majorHAnsi"/>
              <w:b/>
              <w:noProof/>
              <w:sz w:val="18"/>
              <w:szCs w:val="18"/>
              <w:lang w:eastAsia="es-CO"/>
            </w:rPr>
            <w:t xml:space="preserve">CONTRATO DE </w:t>
          </w:r>
          <w:r w:rsidR="00751747" w:rsidRPr="00D83670">
            <w:rPr>
              <w:rFonts w:asciiTheme="majorHAnsi" w:hAnsiTheme="majorHAnsi"/>
              <w:b/>
              <w:noProof/>
              <w:sz w:val="18"/>
              <w:szCs w:val="18"/>
              <w:lang w:eastAsia="es-CO"/>
            </w:rPr>
            <w:t>APROVECHAMIENTO ECON</w:t>
          </w:r>
          <w:r w:rsidR="00F01D1D" w:rsidRPr="00D83670">
            <w:rPr>
              <w:rFonts w:asciiTheme="majorHAnsi" w:hAnsiTheme="majorHAnsi"/>
              <w:b/>
              <w:noProof/>
              <w:sz w:val="18"/>
              <w:szCs w:val="18"/>
              <w:lang w:eastAsia="es-CO"/>
            </w:rPr>
            <w:t>Ó</w:t>
          </w:r>
          <w:r w:rsidR="00751747" w:rsidRPr="00D83670">
            <w:rPr>
              <w:rFonts w:asciiTheme="majorHAnsi" w:hAnsiTheme="majorHAnsi"/>
              <w:b/>
              <w:noProof/>
              <w:sz w:val="18"/>
              <w:szCs w:val="18"/>
              <w:lang w:eastAsia="es-CO"/>
            </w:rPr>
            <w:t xml:space="preserve">MICO DE BIENES DE USO PÚBLICO </w:t>
          </w:r>
        </w:p>
      </w:tc>
      <w:tc>
        <w:tcPr>
          <w:tcW w:w="3012" w:type="dxa"/>
          <w:vAlign w:val="center"/>
        </w:tcPr>
        <w:p w14:paraId="59663088" w14:textId="2D6BCD31" w:rsidR="00D02AFF" w:rsidRPr="007D408F" w:rsidRDefault="00D02AFF" w:rsidP="00E12389">
          <w:pPr>
            <w:ind w:left="0" w:hanging="2"/>
            <w:jc w:val="center"/>
            <w:rPr>
              <w:rFonts w:asciiTheme="majorHAnsi" w:eastAsia="Arial Narrow" w:hAnsiTheme="majorHAnsi" w:cs="Arial Narrow"/>
              <w:sz w:val="18"/>
              <w:szCs w:val="18"/>
            </w:rPr>
          </w:pPr>
          <w:r w:rsidRPr="007D408F">
            <w:rPr>
              <w:rFonts w:asciiTheme="majorHAnsi" w:eastAsia="Arial Narrow" w:hAnsiTheme="majorHAnsi" w:cs="Arial Narrow"/>
              <w:sz w:val="18"/>
              <w:szCs w:val="18"/>
            </w:rPr>
            <w:t xml:space="preserve">Actualización: </w:t>
          </w:r>
          <w:r w:rsidR="002D52B7">
            <w:rPr>
              <w:rFonts w:asciiTheme="majorHAnsi" w:eastAsia="Arial Narrow" w:hAnsiTheme="majorHAnsi" w:cs="Arial Narrow"/>
              <w:sz w:val="18"/>
              <w:szCs w:val="18"/>
            </w:rPr>
            <w:t>12</w:t>
          </w:r>
          <w:r w:rsidRPr="007D408F">
            <w:rPr>
              <w:rFonts w:asciiTheme="majorHAnsi" w:eastAsia="Arial Narrow" w:hAnsiTheme="majorHAnsi" w:cs="Arial Narrow"/>
              <w:sz w:val="18"/>
              <w:szCs w:val="18"/>
            </w:rPr>
            <w:t>/0</w:t>
          </w:r>
          <w:r w:rsidR="002D52B7">
            <w:rPr>
              <w:rFonts w:asciiTheme="majorHAnsi" w:eastAsia="Arial Narrow" w:hAnsiTheme="majorHAnsi" w:cs="Arial Narrow"/>
              <w:sz w:val="18"/>
              <w:szCs w:val="18"/>
            </w:rPr>
            <w:t>2</w:t>
          </w:r>
          <w:r w:rsidRPr="007D408F">
            <w:rPr>
              <w:rFonts w:asciiTheme="majorHAnsi" w:eastAsia="Arial Narrow" w:hAnsiTheme="majorHAnsi" w:cs="Arial Narrow"/>
              <w:sz w:val="18"/>
              <w:szCs w:val="18"/>
            </w:rPr>
            <w:t>/202</w:t>
          </w:r>
          <w:r w:rsidR="002D52B7">
            <w:rPr>
              <w:rFonts w:asciiTheme="majorHAnsi" w:eastAsia="Arial Narrow" w:hAnsiTheme="majorHAnsi" w:cs="Arial Narrow"/>
              <w:sz w:val="18"/>
              <w:szCs w:val="18"/>
            </w:rPr>
            <w:t>5</w:t>
          </w:r>
        </w:p>
      </w:tc>
      <w:tc>
        <w:tcPr>
          <w:tcW w:w="1454" w:type="dxa"/>
          <w:vMerge/>
          <w:tcBorders>
            <w:bottom w:val="nil"/>
          </w:tcBorders>
          <w:shd w:val="clear" w:color="auto" w:fill="auto"/>
        </w:tcPr>
        <w:p w14:paraId="4060B19D" w14:textId="77777777" w:rsidR="00D02AFF" w:rsidRPr="007D408F" w:rsidRDefault="00D02AFF" w:rsidP="00E12389">
          <w:pPr>
            <w:ind w:left="0" w:hanging="2"/>
            <w:rPr>
              <w:rFonts w:asciiTheme="majorHAnsi" w:hAnsiTheme="majorHAnsi"/>
              <w:sz w:val="18"/>
              <w:szCs w:val="18"/>
            </w:rPr>
          </w:pPr>
        </w:p>
      </w:tc>
    </w:tr>
    <w:tr w:rsidR="00D02AFF" w:rsidRPr="007D408F" w14:paraId="0A05BE88" w14:textId="77777777" w:rsidTr="00D83670">
      <w:trPr>
        <w:trHeight w:val="454"/>
      </w:trPr>
      <w:tc>
        <w:tcPr>
          <w:tcW w:w="1701" w:type="dxa"/>
          <w:vMerge/>
        </w:tcPr>
        <w:p w14:paraId="5C8AAD0B" w14:textId="77777777" w:rsidR="00D02AFF" w:rsidRPr="007D408F" w:rsidRDefault="00D02AFF" w:rsidP="00E12389">
          <w:pPr>
            <w:ind w:left="0" w:hanging="2"/>
            <w:rPr>
              <w:rFonts w:asciiTheme="majorHAnsi" w:eastAsia="Arial Narrow" w:hAnsiTheme="majorHAnsi" w:cs="Arial Narrow"/>
              <w:sz w:val="18"/>
              <w:szCs w:val="18"/>
            </w:rPr>
          </w:pPr>
        </w:p>
      </w:tc>
      <w:tc>
        <w:tcPr>
          <w:tcW w:w="4420" w:type="dxa"/>
          <w:vMerge/>
          <w:shd w:val="clear" w:color="auto" w:fill="auto"/>
          <w:vAlign w:val="center"/>
        </w:tcPr>
        <w:p w14:paraId="4F1D6D11" w14:textId="77777777" w:rsidR="00D02AFF" w:rsidRPr="007D408F" w:rsidRDefault="00D02AFF" w:rsidP="00E12389">
          <w:pPr>
            <w:ind w:left="0" w:hanging="2"/>
            <w:jc w:val="center"/>
            <w:rPr>
              <w:rFonts w:asciiTheme="majorHAnsi" w:eastAsia="Arial Narrow" w:hAnsiTheme="majorHAnsi" w:cs="Arial Narrow"/>
              <w:sz w:val="18"/>
              <w:szCs w:val="18"/>
            </w:rPr>
          </w:pPr>
        </w:p>
      </w:tc>
      <w:tc>
        <w:tcPr>
          <w:tcW w:w="3012" w:type="dxa"/>
          <w:vAlign w:val="center"/>
        </w:tcPr>
        <w:p w14:paraId="36EDF87F" w14:textId="5838DF71" w:rsidR="00D02AFF" w:rsidRPr="007D408F" w:rsidRDefault="00D02AFF" w:rsidP="00E12389">
          <w:pPr>
            <w:ind w:left="0" w:hanging="2"/>
            <w:jc w:val="center"/>
            <w:rPr>
              <w:rFonts w:asciiTheme="majorHAnsi" w:eastAsia="Arial Narrow" w:hAnsiTheme="majorHAnsi" w:cs="Arial Narrow"/>
              <w:sz w:val="18"/>
              <w:szCs w:val="18"/>
            </w:rPr>
          </w:pPr>
          <w:r w:rsidRPr="007D408F">
            <w:rPr>
              <w:rFonts w:asciiTheme="majorHAnsi" w:eastAsia="Arial Narrow" w:hAnsiTheme="majorHAnsi" w:cs="Arial Narrow"/>
              <w:sz w:val="18"/>
              <w:szCs w:val="18"/>
            </w:rPr>
            <w:t>Versión: 0</w:t>
          </w:r>
          <w:r w:rsidR="002D52B7">
            <w:rPr>
              <w:rFonts w:asciiTheme="majorHAnsi" w:eastAsia="Arial Narrow" w:hAnsiTheme="majorHAnsi" w:cs="Arial Narrow"/>
              <w:sz w:val="18"/>
              <w:szCs w:val="18"/>
            </w:rPr>
            <w:t>1</w:t>
          </w:r>
        </w:p>
      </w:tc>
      <w:tc>
        <w:tcPr>
          <w:tcW w:w="1454" w:type="dxa"/>
          <w:vMerge/>
          <w:tcBorders>
            <w:bottom w:val="single" w:sz="4" w:space="0" w:color="auto"/>
          </w:tcBorders>
          <w:shd w:val="clear" w:color="auto" w:fill="auto"/>
        </w:tcPr>
        <w:p w14:paraId="6262F960" w14:textId="77777777" w:rsidR="00D02AFF" w:rsidRPr="007D408F" w:rsidRDefault="00D02AFF" w:rsidP="00E12389">
          <w:pPr>
            <w:ind w:left="0" w:hanging="2"/>
            <w:rPr>
              <w:rFonts w:asciiTheme="majorHAnsi" w:hAnsiTheme="majorHAnsi"/>
              <w:sz w:val="18"/>
              <w:szCs w:val="18"/>
            </w:rPr>
          </w:pPr>
        </w:p>
      </w:tc>
    </w:tr>
  </w:tbl>
  <w:p w14:paraId="32F3D040" w14:textId="13595854" w:rsidR="00D02AFF" w:rsidRPr="008E482E" w:rsidRDefault="00D02AFF" w:rsidP="00E12389">
    <w:pPr>
      <w:pStyle w:val="Encabezado"/>
      <w:ind w:leftChars="0" w:left="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0A393" w14:textId="77777777" w:rsidR="00D02AFF" w:rsidRDefault="00D02AFF">
    <w:pP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4A"/>
    <w:rsid w:val="000121B0"/>
    <w:rsid w:val="000242DB"/>
    <w:rsid w:val="00031FE2"/>
    <w:rsid w:val="0003724A"/>
    <w:rsid w:val="00073F04"/>
    <w:rsid w:val="000A7204"/>
    <w:rsid w:val="000B5BFA"/>
    <w:rsid w:val="000C0854"/>
    <w:rsid w:val="000C5F8F"/>
    <w:rsid w:val="00123479"/>
    <w:rsid w:val="00131C08"/>
    <w:rsid w:val="00134C5C"/>
    <w:rsid w:val="001362E2"/>
    <w:rsid w:val="0014063E"/>
    <w:rsid w:val="001440C6"/>
    <w:rsid w:val="001534DB"/>
    <w:rsid w:val="00155E8B"/>
    <w:rsid w:val="00161786"/>
    <w:rsid w:val="00163123"/>
    <w:rsid w:val="001971FF"/>
    <w:rsid w:val="001B0C93"/>
    <w:rsid w:val="001C6921"/>
    <w:rsid w:val="001D2CD3"/>
    <w:rsid w:val="001D7498"/>
    <w:rsid w:val="0020197B"/>
    <w:rsid w:val="00236110"/>
    <w:rsid w:val="002871A9"/>
    <w:rsid w:val="00295A7A"/>
    <w:rsid w:val="002B67D2"/>
    <w:rsid w:val="002C1F1D"/>
    <w:rsid w:val="002D52B7"/>
    <w:rsid w:val="002E1FDA"/>
    <w:rsid w:val="002E74A7"/>
    <w:rsid w:val="002E7CE4"/>
    <w:rsid w:val="00311CBB"/>
    <w:rsid w:val="00327E77"/>
    <w:rsid w:val="00340017"/>
    <w:rsid w:val="00340CAD"/>
    <w:rsid w:val="003464FE"/>
    <w:rsid w:val="00360001"/>
    <w:rsid w:val="0038017E"/>
    <w:rsid w:val="00386615"/>
    <w:rsid w:val="003B21CD"/>
    <w:rsid w:val="003D1D8A"/>
    <w:rsid w:val="003E32A5"/>
    <w:rsid w:val="003E384A"/>
    <w:rsid w:val="003F0136"/>
    <w:rsid w:val="00401FFA"/>
    <w:rsid w:val="00417F87"/>
    <w:rsid w:val="00420AF8"/>
    <w:rsid w:val="00445035"/>
    <w:rsid w:val="00495D8B"/>
    <w:rsid w:val="004A3FCE"/>
    <w:rsid w:val="004C0FB6"/>
    <w:rsid w:val="00501CF2"/>
    <w:rsid w:val="00503952"/>
    <w:rsid w:val="005063F5"/>
    <w:rsid w:val="0051322C"/>
    <w:rsid w:val="005212E6"/>
    <w:rsid w:val="00552EA5"/>
    <w:rsid w:val="005544B3"/>
    <w:rsid w:val="00562A91"/>
    <w:rsid w:val="00566954"/>
    <w:rsid w:val="00576975"/>
    <w:rsid w:val="00577A44"/>
    <w:rsid w:val="00594D2C"/>
    <w:rsid w:val="005A73DA"/>
    <w:rsid w:val="005C1BFE"/>
    <w:rsid w:val="005D2805"/>
    <w:rsid w:val="005F2CC8"/>
    <w:rsid w:val="005F2D65"/>
    <w:rsid w:val="006016B6"/>
    <w:rsid w:val="00622AA7"/>
    <w:rsid w:val="006356B4"/>
    <w:rsid w:val="00637B1D"/>
    <w:rsid w:val="006432C6"/>
    <w:rsid w:val="006513B8"/>
    <w:rsid w:val="00681B9A"/>
    <w:rsid w:val="00691122"/>
    <w:rsid w:val="006A18B6"/>
    <w:rsid w:val="006A6F37"/>
    <w:rsid w:val="006B3A60"/>
    <w:rsid w:val="006B7AFA"/>
    <w:rsid w:val="006D4C4A"/>
    <w:rsid w:val="006E285A"/>
    <w:rsid w:val="006E65FC"/>
    <w:rsid w:val="007036E8"/>
    <w:rsid w:val="007106DB"/>
    <w:rsid w:val="00733816"/>
    <w:rsid w:val="00751747"/>
    <w:rsid w:val="00771F52"/>
    <w:rsid w:val="00780D1D"/>
    <w:rsid w:val="00783C67"/>
    <w:rsid w:val="007928FD"/>
    <w:rsid w:val="007A4561"/>
    <w:rsid w:val="007B454B"/>
    <w:rsid w:val="007B7DF2"/>
    <w:rsid w:val="007C671B"/>
    <w:rsid w:val="007D0ACB"/>
    <w:rsid w:val="007D408F"/>
    <w:rsid w:val="007F2BD0"/>
    <w:rsid w:val="007F37DA"/>
    <w:rsid w:val="008034A8"/>
    <w:rsid w:val="00824A52"/>
    <w:rsid w:val="00836BB2"/>
    <w:rsid w:val="008370AD"/>
    <w:rsid w:val="008522B2"/>
    <w:rsid w:val="00855F8D"/>
    <w:rsid w:val="0087130B"/>
    <w:rsid w:val="008D2EF3"/>
    <w:rsid w:val="008E1195"/>
    <w:rsid w:val="008E482E"/>
    <w:rsid w:val="008E4B6A"/>
    <w:rsid w:val="008E553B"/>
    <w:rsid w:val="009203CC"/>
    <w:rsid w:val="00922FA8"/>
    <w:rsid w:val="009234E9"/>
    <w:rsid w:val="0093287D"/>
    <w:rsid w:val="0093608E"/>
    <w:rsid w:val="00943D7B"/>
    <w:rsid w:val="009766A1"/>
    <w:rsid w:val="009812FF"/>
    <w:rsid w:val="009947A9"/>
    <w:rsid w:val="009A3FC1"/>
    <w:rsid w:val="009B74B4"/>
    <w:rsid w:val="009B76D8"/>
    <w:rsid w:val="00A104D0"/>
    <w:rsid w:val="00A1644C"/>
    <w:rsid w:val="00A17FCE"/>
    <w:rsid w:val="00A22A2D"/>
    <w:rsid w:val="00A44C0A"/>
    <w:rsid w:val="00A871B9"/>
    <w:rsid w:val="00A97932"/>
    <w:rsid w:val="00AA46F9"/>
    <w:rsid w:val="00AA544F"/>
    <w:rsid w:val="00AB05BD"/>
    <w:rsid w:val="00AC557F"/>
    <w:rsid w:val="00AD08BF"/>
    <w:rsid w:val="00AD38D6"/>
    <w:rsid w:val="00AE177E"/>
    <w:rsid w:val="00AE712A"/>
    <w:rsid w:val="00B02A91"/>
    <w:rsid w:val="00B049F8"/>
    <w:rsid w:val="00B070D5"/>
    <w:rsid w:val="00B24E88"/>
    <w:rsid w:val="00B31EF0"/>
    <w:rsid w:val="00B3305E"/>
    <w:rsid w:val="00B37296"/>
    <w:rsid w:val="00B60927"/>
    <w:rsid w:val="00B67EE4"/>
    <w:rsid w:val="00B726E2"/>
    <w:rsid w:val="00B75E52"/>
    <w:rsid w:val="00B87B1F"/>
    <w:rsid w:val="00BA4707"/>
    <w:rsid w:val="00BB2EA4"/>
    <w:rsid w:val="00BC126B"/>
    <w:rsid w:val="00BF16AA"/>
    <w:rsid w:val="00C03DC6"/>
    <w:rsid w:val="00C13E6B"/>
    <w:rsid w:val="00C15363"/>
    <w:rsid w:val="00C52F92"/>
    <w:rsid w:val="00C555A8"/>
    <w:rsid w:val="00C558DA"/>
    <w:rsid w:val="00C721E0"/>
    <w:rsid w:val="00C819A5"/>
    <w:rsid w:val="00CE745C"/>
    <w:rsid w:val="00CF260D"/>
    <w:rsid w:val="00D02AFF"/>
    <w:rsid w:val="00D02BE5"/>
    <w:rsid w:val="00D139DD"/>
    <w:rsid w:val="00D30A5B"/>
    <w:rsid w:val="00D317C3"/>
    <w:rsid w:val="00D56BD1"/>
    <w:rsid w:val="00D83670"/>
    <w:rsid w:val="00DA0ABC"/>
    <w:rsid w:val="00DB5221"/>
    <w:rsid w:val="00DD5F08"/>
    <w:rsid w:val="00DD64DA"/>
    <w:rsid w:val="00DF0AF7"/>
    <w:rsid w:val="00E07143"/>
    <w:rsid w:val="00E12389"/>
    <w:rsid w:val="00E703B4"/>
    <w:rsid w:val="00E8032A"/>
    <w:rsid w:val="00E846AF"/>
    <w:rsid w:val="00E85F2A"/>
    <w:rsid w:val="00E94217"/>
    <w:rsid w:val="00E96B48"/>
    <w:rsid w:val="00EA3D2B"/>
    <w:rsid w:val="00EB780C"/>
    <w:rsid w:val="00EC24EF"/>
    <w:rsid w:val="00EE571D"/>
    <w:rsid w:val="00EE6173"/>
    <w:rsid w:val="00F01D1D"/>
    <w:rsid w:val="00F20470"/>
    <w:rsid w:val="00F61B49"/>
    <w:rsid w:val="00F81DCD"/>
    <w:rsid w:val="00F9727A"/>
    <w:rsid w:val="00FA3C52"/>
    <w:rsid w:val="00FC081F"/>
    <w:rsid w:val="00FF403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C0537"/>
  <w15:docId w15:val="{AE283E9F-7524-483E-91C8-C11EC6F31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4"/>
        <w:szCs w:val="24"/>
        <w:lang w:val="es-CO" w:eastAsia="es-CO" w:bidi="ar-SA"/>
      </w:rPr>
    </w:rPrDefault>
    <w:pPrDefault>
      <w:pPr>
        <w:widowControl w:val="0"/>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60"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rFonts w:ascii="Symbol" w:hAnsi="Symbol" w:cs="Symbol" w:hint="default"/>
      <w:w w:val="100"/>
      <w:position w:val="-1"/>
      <w:effect w:val="none"/>
      <w:vertAlign w:val="baseline"/>
      <w:cs w:val="0"/>
      <w:em w:val="none"/>
    </w:rPr>
  </w:style>
  <w:style w:type="character" w:customStyle="1" w:styleId="WW8Num1z1">
    <w:name w:val="WW8Num1z1"/>
    <w:rPr>
      <w:rFonts w:ascii="Courier New" w:hAnsi="Courier New" w:cs="Courier New" w:hint="default"/>
      <w:w w:val="100"/>
      <w:position w:val="-1"/>
      <w:effect w:val="none"/>
      <w:vertAlign w:val="baseline"/>
      <w:cs w:val="0"/>
      <w:em w:val="none"/>
    </w:rPr>
  </w:style>
  <w:style w:type="character" w:customStyle="1" w:styleId="WW8Num1z2">
    <w:name w:val="WW8Num1z2"/>
    <w:rPr>
      <w:rFonts w:ascii="Wingdings" w:hAnsi="Wingdings" w:cs="Wingdings" w:hint="default"/>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Symbol" w:hAnsi="Symbol" w:cs="Symbol" w:hint="default"/>
      <w:w w:val="100"/>
      <w:position w:val="-1"/>
      <w:effect w:val="none"/>
      <w:vertAlign w:val="baseline"/>
      <w:cs w:val="0"/>
      <w:em w:val="none"/>
    </w:rPr>
  </w:style>
  <w:style w:type="character" w:customStyle="1" w:styleId="WW8Num3z1">
    <w:name w:val="WW8Num3z1"/>
    <w:rPr>
      <w:rFonts w:ascii="Courier New" w:hAnsi="Courier New" w:cs="Courier New" w:hint="default"/>
      <w:w w:val="100"/>
      <w:position w:val="-1"/>
      <w:effect w:val="none"/>
      <w:vertAlign w:val="baseline"/>
      <w:cs w:val="0"/>
      <w:em w:val="none"/>
    </w:rPr>
  </w:style>
  <w:style w:type="character" w:customStyle="1" w:styleId="WW8Num3z2">
    <w:name w:val="WW8Num3z2"/>
    <w:rPr>
      <w:rFonts w:ascii="Wingdings" w:hAnsi="Wingdings" w:cs="Wingdings" w:hint="default"/>
      <w:w w:val="100"/>
      <w:position w:val="-1"/>
      <w:effect w:val="none"/>
      <w:vertAlign w:val="baseline"/>
      <w:cs w:val="0"/>
      <w:em w:val="none"/>
    </w:rPr>
  </w:style>
  <w:style w:type="character" w:customStyle="1" w:styleId="WW8Num4z0">
    <w:name w:val="WW8Num4z0"/>
    <w:rPr>
      <w:rFonts w:ascii="Symbol" w:hAnsi="Symbol" w:cs="Symbol" w:hint="default"/>
      <w:w w:val="100"/>
      <w:position w:val="-1"/>
      <w:effect w:val="none"/>
      <w:vertAlign w:val="baseline"/>
      <w:cs w:val="0"/>
      <w:em w:val="none"/>
    </w:rPr>
  </w:style>
  <w:style w:type="character" w:customStyle="1" w:styleId="WW8Num4z1">
    <w:name w:val="WW8Num4z1"/>
    <w:rPr>
      <w:rFonts w:ascii="Courier New" w:hAnsi="Courier New" w:cs="Courier New" w:hint="default"/>
      <w:w w:val="100"/>
      <w:position w:val="-1"/>
      <w:effect w:val="none"/>
      <w:vertAlign w:val="baseline"/>
      <w:cs w:val="0"/>
      <w:em w:val="none"/>
    </w:rPr>
  </w:style>
  <w:style w:type="character" w:customStyle="1" w:styleId="WW8Num4z2">
    <w:name w:val="WW8Num4z2"/>
    <w:rPr>
      <w:rFonts w:ascii="Wingdings" w:hAnsi="Wingdings" w:cs="Wingdings" w:hint="default"/>
      <w:w w:val="100"/>
      <w:position w:val="-1"/>
      <w:effect w:val="none"/>
      <w:vertAlign w:val="baseline"/>
      <w:cs w:val="0"/>
      <w:em w:val="none"/>
    </w:rPr>
  </w:style>
  <w:style w:type="character" w:customStyle="1" w:styleId="WW8Num5z0">
    <w:name w:val="WW8Num5z0"/>
    <w:rPr>
      <w:rFonts w:ascii="Symbol" w:hAnsi="Symbol" w:cs="Symbol" w:hint="default"/>
      <w:w w:val="100"/>
      <w:position w:val="-1"/>
      <w:effect w:val="none"/>
      <w:vertAlign w:val="baseline"/>
      <w:cs w:val="0"/>
      <w:em w:val="none"/>
    </w:rPr>
  </w:style>
  <w:style w:type="character" w:customStyle="1" w:styleId="WW8Num5z1">
    <w:name w:val="WW8Num5z1"/>
    <w:rPr>
      <w:rFonts w:ascii="Courier New" w:hAnsi="Courier New" w:cs="Courier New" w:hint="default"/>
      <w:w w:val="100"/>
      <w:position w:val="-1"/>
      <w:effect w:val="none"/>
      <w:vertAlign w:val="baseline"/>
      <w:cs w:val="0"/>
      <w:em w:val="none"/>
    </w:rPr>
  </w:style>
  <w:style w:type="character" w:customStyle="1" w:styleId="WW8Num5z2">
    <w:name w:val="WW8Num5z2"/>
    <w:rPr>
      <w:rFonts w:ascii="Wingdings" w:hAnsi="Wingdings" w:cs="Wingdings" w:hint="default"/>
      <w:w w:val="100"/>
      <w:position w:val="-1"/>
      <w:effect w:val="none"/>
      <w:vertAlign w:val="baseline"/>
      <w:cs w:val="0"/>
      <w:em w:val="none"/>
    </w:rPr>
  </w:style>
  <w:style w:type="character" w:customStyle="1" w:styleId="WW8Num6z0">
    <w:name w:val="WW8Num6z0"/>
    <w:rPr>
      <w:rFonts w:ascii="Symbol" w:hAnsi="Symbol" w:cs="Symbol" w:hint="default"/>
      <w:w w:val="100"/>
      <w:position w:val="-1"/>
      <w:effect w:val="none"/>
      <w:vertAlign w:val="baseline"/>
      <w:cs w:val="0"/>
      <w:em w:val="none"/>
    </w:rPr>
  </w:style>
  <w:style w:type="character" w:customStyle="1" w:styleId="WW8Num6z1">
    <w:name w:val="WW8Num6z1"/>
    <w:rPr>
      <w:rFonts w:ascii="Courier New" w:hAnsi="Courier New" w:cs="Courier New" w:hint="default"/>
      <w:w w:val="100"/>
      <w:position w:val="-1"/>
      <w:effect w:val="none"/>
      <w:vertAlign w:val="baseline"/>
      <w:cs w:val="0"/>
      <w:em w:val="none"/>
    </w:rPr>
  </w:style>
  <w:style w:type="character" w:customStyle="1" w:styleId="WW8Num6z2">
    <w:name w:val="WW8Num6z2"/>
    <w:rPr>
      <w:rFonts w:ascii="Wingdings" w:hAnsi="Wingdings" w:cs="Wingdings" w:hint="default"/>
      <w:w w:val="100"/>
      <w:position w:val="-1"/>
      <w:effect w:val="none"/>
      <w:vertAlign w:val="baseline"/>
      <w:cs w:val="0"/>
      <w:em w:val="none"/>
    </w:rPr>
  </w:style>
  <w:style w:type="character" w:customStyle="1" w:styleId="WW8Num7z0">
    <w:name w:val="WW8Num7z0"/>
    <w:rPr>
      <w:rFonts w:ascii="Symbol" w:hAnsi="Symbol" w:cs="Symbol" w:hint="default"/>
      <w:w w:val="100"/>
      <w:position w:val="-1"/>
      <w:effect w:val="none"/>
      <w:vertAlign w:val="baseline"/>
      <w:cs w:val="0"/>
      <w:em w:val="none"/>
    </w:rPr>
  </w:style>
  <w:style w:type="character" w:customStyle="1" w:styleId="WW8Num7z1">
    <w:name w:val="WW8Num7z1"/>
    <w:rPr>
      <w:rFonts w:ascii="Courier New" w:hAnsi="Courier New" w:cs="Courier New" w:hint="default"/>
      <w:w w:val="100"/>
      <w:position w:val="-1"/>
      <w:effect w:val="none"/>
      <w:vertAlign w:val="baseline"/>
      <w:cs w:val="0"/>
      <w:em w:val="none"/>
    </w:rPr>
  </w:style>
  <w:style w:type="character" w:customStyle="1" w:styleId="WW8Num7z2">
    <w:name w:val="WW8Num7z2"/>
    <w:rPr>
      <w:rFonts w:ascii="Wingdings" w:hAnsi="Wingdings" w:cs="Wingdings" w:hint="default"/>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9z0">
    <w:name w:val="WW8Num9z0"/>
    <w:rPr>
      <w:rFonts w:ascii="Symbol" w:hAnsi="Symbol" w:cs="Symbol" w:hint="default"/>
      <w:w w:val="100"/>
      <w:position w:val="-1"/>
      <w:effect w:val="none"/>
      <w:vertAlign w:val="baseline"/>
      <w:cs w:val="0"/>
      <w:em w:val="none"/>
    </w:rPr>
  </w:style>
  <w:style w:type="character" w:customStyle="1" w:styleId="WW8Num9z1">
    <w:name w:val="WW8Num9z1"/>
    <w:rPr>
      <w:rFonts w:ascii="Courier New" w:hAnsi="Courier New" w:cs="Courier New" w:hint="default"/>
      <w:w w:val="100"/>
      <w:position w:val="-1"/>
      <w:effect w:val="none"/>
      <w:vertAlign w:val="baseline"/>
      <w:cs w:val="0"/>
      <w:em w:val="none"/>
    </w:rPr>
  </w:style>
  <w:style w:type="character" w:customStyle="1" w:styleId="WW8Num9z2">
    <w:name w:val="WW8Num9z2"/>
    <w:rPr>
      <w:rFonts w:ascii="Wingdings" w:hAnsi="Wingdings" w:cs="Wingdings" w:hint="default"/>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1z0">
    <w:name w:val="WW8Num11z0"/>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0">
    <w:name w:val="WW8Num14z0"/>
    <w:rPr>
      <w:rFonts w:ascii="Arial" w:eastAsia="Times New Roman" w:hAnsi="Arial" w:cs="Arial" w:hint="default"/>
      <w:w w:val="100"/>
      <w:position w:val="-1"/>
      <w:effect w:val="none"/>
      <w:vertAlign w:val="baseline"/>
      <w:cs w:val="0"/>
      <w:em w:val="none"/>
    </w:rPr>
  </w:style>
  <w:style w:type="character" w:customStyle="1" w:styleId="WW8Num14z1">
    <w:name w:val="WW8Num14z1"/>
    <w:rPr>
      <w:rFonts w:ascii="Courier New" w:hAnsi="Courier New" w:cs="Courier New" w:hint="default"/>
      <w:w w:val="100"/>
      <w:position w:val="-1"/>
      <w:effect w:val="none"/>
      <w:vertAlign w:val="baseline"/>
      <w:cs w:val="0"/>
      <w:em w:val="none"/>
    </w:rPr>
  </w:style>
  <w:style w:type="character" w:customStyle="1" w:styleId="WW8Num14z2">
    <w:name w:val="WW8Num14z2"/>
    <w:rPr>
      <w:rFonts w:ascii="Wingdings" w:hAnsi="Wingdings" w:cs="Wingdings" w:hint="default"/>
      <w:w w:val="100"/>
      <w:position w:val="-1"/>
      <w:effect w:val="none"/>
      <w:vertAlign w:val="baseline"/>
      <w:cs w:val="0"/>
      <w:em w:val="none"/>
    </w:rPr>
  </w:style>
  <w:style w:type="character" w:customStyle="1" w:styleId="WW8Num14z3">
    <w:name w:val="WW8Num14z3"/>
    <w:rPr>
      <w:rFonts w:ascii="Symbol" w:hAnsi="Symbol" w:cs="Symbol" w:hint="default"/>
      <w:w w:val="100"/>
      <w:position w:val="-1"/>
      <w:effect w:val="none"/>
      <w:vertAlign w:val="baseline"/>
      <w:cs w:val="0"/>
      <w:em w:val="none"/>
    </w:rPr>
  </w:style>
  <w:style w:type="character" w:customStyle="1" w:styleId="WW8Num15z0">
    <w:name w:val="WW8Num15z0"/>
    <w:rPr>
      <w:rFonts w:ascii="Symbol" w:hAnsi="Symbol" w:cs="Symbol" w:hint="default"/>
      <w:w w:val="100"/>
      <w:position w:val="-1"/>
      <w:effect w:val="none"/>
      <w:vertAlign w:val="baseline"/>
      <w:cs w:val="0"/>
      <w:em w:val="none"/>
    </w:rPr>
  </w:style>
  <w:style w:type="character" w:customStyle="1" w:styleId="WW8Num15z1">
    <w:name w:val="WW8Num15z1"/>
    <w:rPr>
      <w:rFonts w:ascii="Courier New" w:hAnsi="Courier New" w:cs="Courier New" w:hint="default"/>
      <w:w w:val="100"/>
      <w:position w:val="-1"/>
      <w:effect w:val="none"/>
      <w:vertAlign w:val="baseline"/>
      <w:cs w:val="0"/>
      <w:em w:val="none"/>
    </w:rPr>
  </w:style>
  <w:style w:type="character" w:customStyle="1" w:styleId="WW8Num15z2">
    <w:name w:val="WW8Num15z2"/>
    <w:rPr>
      <w:rFonts w:ascii="Wingdings" w:hAnsi="Wingdings" w:cs="Wingdings" w:hint="default"/>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0">
    <w:name w:val="WW8Num20z0"/>
    <w:rPr>
      <w:rFonts w:ascii="Symbol" w:hAnsi="Symbol" w:cs="Symbol" w:hint="default"/>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0">
    <w:name w:val="WW8Num21z0"/>
    <w:rPr>
      <w:rFonts w:ascii="Symbol" w:hAnsi="Symbol" w:cs="Symbol" w:hint="default"/>
      <w:w w:val="100"/>
      <w:position w:val="-1"/>
      <w:effect w:val="none"/>
      <w:vertAlign w:val="baseline"/>
      <w:cs w:val="0"/>
      <w:em w:val="none"/>
    </w:rPr>
  </w:style>
  <w:style w:type="character" w:customStyle="1" w:styleId="WW8Num21z1">
    <w:name w:val="WW8Num21z1"/>
    <w:rPr>
      <w:rFonts w:ascii="Courier New" w:hAnsi="Courier New" w:cs="Courier New" w:hint="default"/>
      <w:w w:val="100"/>
      <w:position w:val="-1"/>
      <w:effect w:val="none"/>
      <w:vertAlign w:val="baseline"/>
      <w:cs w:val="0"/>
      <w:em w:val="none"/>
    </w:rPr>
  </w:style>
  <w:style w:type="character" w:customStyle="1" w:styleId="WW8Num21z2">
    <w:name w:val="WW8Num21z2"/>
    <w:rPr>
      <w:rFonts w:ascii="Wingdings" w:hAnsi="Wingdings" w:cs="Wingdings" w:hint="default"/>
      <w:w w:val="100"/>
      <w:position w:val="-1"/>
      <w:effect w:val="none"/>
      <w:vertAlign w:val="baseline"/>
      <w:cs w:val="0"/>
      <w:em w:val="none"/>
    </w:rPr>
  </w:style>
  <w:style w:type="character" w:customStyle="1" w:styleId="WW8Num22z0">
    <w:name w:val="WW8Num22z0"/>
    <w:rPr>
      <w:rFonts w:ascii="Symbol" w:hAnsi="Symbol" w:cs="Symbol" w:hint="default"/>
      <w:w w:val="100"/>
      <w:position w:val="-1"/>
      <w:effect w:val="none"/>
      <w:vertAlign w:val="baseline"/>
      <w:cs w:val="0"/>
      <w:em w:val="none"/>
    </w:rPr>
  </w:style>
  <w:style w:type="character" w:customStyle="1" w:styleId="WW8Num22z1">
    <w:name w:val="WW8Num22z1"/>
    <w:rPr>
      <w:rFonts w:ascii="Courier New" w:hAnsi="Courier New" w:cs="Courier New" w:hint="default"/>
      <w:w w:val="100"/>
      <w:position w:val="-1"/>
      <w:effect w:val="none"/>
      <w:vertAlign w:val="baseline"/>
      <w:cs w:val="0"/>
      <w:em w:val="none"/>
    </w:rPr>
  </w:style>
  <w:style w:type="character" w:customStyle="1" w:styleId="WW8Num22z2">
    <w:name w:val="WW8Num22z2"/>
    <w:rPr>
      <w:rFonts w:ascii="Wingdings" w:hAnsi="Wingdings" w:cs="Wingdings" w:hint="default"/>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6z0">
    <w:name w:val="WW8Num26z0"/>
    <w:rPr>
      <w:rFonts w:ascii="Symbol" w:hAnsi="Symbol" w:cs="Symbol" w:hint="default"/>
      <w:w w:val="100"/>
      <w:position w:val="-1"/>
      <w:effect w:val="none"/>
      <w:vertAlign w:val="baseline"/>
      <w:cs w:val="0"/>
      <w:em w:val="none"/>
    </w:rPr>
  </w:style>
  <w:style w:type="character" w:customStyle="1" w:styleId="WW8Num26z1">
    <w:name w:val="WW8Num26z1"/>
    <w:rPr>
      <w:rFonts w:ascii="Courier New" w:hAnsi="Courier New" w:cs="Courier New" w:hint="default"/>
      <w:w w:val="100"/>
      <w:position w:val="-1"/>
      <w:effect w:val="none"/>
      <w:vertAlign w:val="baseline"/>
      <w:cs w:val="0"/>
      <w:em w:val="none"/>
    </w:rPr>
  </w:style>
  <w:style w:type="character" w:customStyle="1" w:styleId="WW8Num26z2">
    <w:name w:val="WW8Num26z2"/>
    <w:rPr>
      <w:rFonts w:ascii="Wingdings" w:hAnsi="Wingdings" w:cs="Wingdings" w:hint="default"/>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Fuentedeprrafopredeter1">
    <w:name w:val="Fuente de párrafo predeter.1"/>
    <w:rPr>
      <w:w w:val="100"/>
      <w:position w:val="-1"/>
      <w:effect w:val="none"/>
      <w:vertAlign w:val="baseline"/>
      <w:cs w:val="0"/>
      <w:em w:val="none"/>
    </w:rPr>
  </w:style>
  <w:style w:type="character" w:customStyle="1" w:styleId="Textoindependiente2Car">
    <w:name w:val="Texto independiente 2 Car"/>
    <w:rPr>
      <w:w w:val="100"/>
      <w:position w:val="-1"/>
      <w:sz w:val="24"/>
      <w:effect w:val="none"/>
      <w:vertAlign w:val="baseline"/>
      <w:cs w:val="0"/>
      <w:em w:val="none"/>
      <w:lang w:val="es-MX"/>
    </w:rPr>
  </w:style>
  <w:style w:type="character" w:customStyle="1" w:styleId="EncabezadoCar">
    <w:name w:val="Encabezado Car"/>
    <w:uiPriority w:val="99"/>
    <w:rPr>
      <w:rFonts w:ascii="Tahoma" w:hAnsi="Tahoma" w:cs="Tahoma"/>
      <w:w w:val="100"/>
      <w:position w:val="-1"/>
      <w:sz w:val="24"/>
      <w:szCs w:val="24"/>
      <w:effect w:val="none"/>
      <w:vertAlign w:val="baseline"/>
      <w:cs w:val="0"/>
      <w:em w:val="none"/>
      <w:lang w:val="es-ES"/>
    </w:rPr>
  </w:style>
  <w:style w:type="character" w:customStyle="1" w:styleId="PiedepginaCar">
    <w:name w:val="Pie de página Car"/>
    <w:uiPriority w:val="99"/>
    <w:rPr>
      <w:rFonts w:ascii="Tahoma" w:hAnsi="Tahoma" w:cs="Tahoma"/>
      <w:w w:val="100"/>
      <w:position w:val="-1"/>
      <w:sz w:val="24"/>
      <w:szCs w:val="24"/>
      <w:effect w:val="none"/>
      <w:vertAlign w:val="baseline"/>
      <w:cs w:val="0"/>
      <w:em w:val="none"/>
      <w:lang w:val="es-ES"/>
    </w:rPr>
  </w:style>
  <w:style w:type="character" w:customStyle="1" w:styleId="TextodegloboCar">
    <w:name w:val="Texto de globo Car"/>
    <w:rPr>
      <w:rFonts w:ascii="Tahoma" w:hAnsi="Tahoma" w:cs="Tahoma"/>
      <w:w w:val="100"/>
      <w:position w:val="-1"/>
      <w:sz w:val="16"/>
      <w:szCs w:val="16"/>
      <w:effect w:val="none"/>
      <w:vertAlign w:val="baseline"/>
      <w:cs w:val="0"/>
      <w:em w:val="none"/>
      <w:lang w:val="es-ES"/>
    </w:rPr>
  </w:style>
  <w:style w:type="character" w:customStyle="1" w:styleId="Sangra2detindependienteCar">
    <w:name w:val="Sangría 2 de t. independiente Car"/>
    <w:rPr>
      <w:rFonts w:ascii="Calibri" w:eastAsia="Calibri" w:hAnsi="Calibri" w:cs="Calibri"/>
      <w:w w:val="100"/>
      <w:position w:val="-1"/>
      <w:sz w:val="22"/>
      <w:szCs w:val="22"/>
      <w:effect w:val="none"/>
      <w:vertAlign w:val="baseline"/>
      <w:cs w:val="0"/>
      <w:em w:val="none"/>
    </w:rPr>
  </w:style>
  <w:style w:type="character" w:customStyle="1" w:styleId="TextoindependienteCar">
    <w:name w:val="Texto independiente Car"/>
    <w:rPr>
      <w:rFonts w:ascii="Tahoma" w:hAnsi="Tahoma" w:cs="Tahoma"/>
      <w:w w:val="100"/>
      <w:position w:val="-1"/>
      <w:sz w:val="24"/>
      <w:szCs w:val="24"/>
      <w:effect w:val="none"/>
      <w:vertAlign w:val="baseline"/>
      <w:cs w:val="0"/>
      <w:em w:val="none"/>
      <w:lang w:val="es-ES"/>
    </w:rPr>
  </w:style>
  <w:style w:type="character" w:styleId="Hipervnculo">
    <w:name w:val="Hyperlink"/>
    <w:rPr>
      <w:color w:val="0000FF"/>
      <w:w w:val="100"/>
      <w:position w:val="-1"/>
      <w:u w:val="single"/>
      <w:effect w:val="none"/>
      <w:vertAlign w:val="baseline"/>
      <w:cs w:val="0"/>
      <w:em w:val="none"/>
    </w:rPr>
  </w:style>
  <w:style w:type="paragraph" w:customStyle="1" w:styleId="Encabezado1">
    <w:name w:val="Encabezado1"/>
    <w:basedOn w:val="Normal"/>
    <w:next w:val="Textoindependiente"/>
    <w:pPr>
      <w:keepNext/>
      <w:spacing w:before="240" w:after="120"/>
    </w:pPr>
    <w:rPr>
      <w:rFonts w:ascii="Arial" w:eastAsia="Microsoft YaHei" w:hAnsi="Arial" w:cs="Arial"/>
      <w:sz w:val="28"/>
      <w:szCs w:val="28"/>
    </w:rPr>
  </w:style>
  <w:style w:type="paragraph" w:styleId="Textoindependiente">
    <w:name w:val="Body Text"/>
    <w:basedOn w:val="Normal"/>
    <w:pPr>
      <w:spacing w:after="120"/>
    </w:pPr>
    <w:rPr>
      <w:rFonts w:cs="Times New Roman"/>
    </w:rPr>
  </w:style>
  <w:style w:type="paragraph" w:styleId="Lista">
    <w:name w:val="List"/>
    <w:basedOn w:val="Textoindependiente"/>
    <w:rPr>
      <w:rFonts w:cs="Arial"/>
    </w:rPr>
  </w:style>
  <w:style w:type="paragraph" w:customStyle="1" w:styleId="Etiqueta">
    <w:name w:val="Etiqueta"/>
    <w:basedOn w:val="Normal"/>
    <w:pPr>
      <w:suppressLineNumbers/>
      <w:spacing w:before="120" w:after="120"/>
    </w:pPr>
    <w:rPr>
      <w:rFonts w:cs="Arial"/>
      <w:i/>
      <w:iCs/>
    </w:rPr>
  </w:style>
  <w:style w:type="paragraph" w:customStyle="1" w:styleId="ndice">
    <w:name w:val="Índice"/>
    <w:basedOn w:val="Normal"/>
    <w:pPr>
      <w:suppressLineNumbers/>
    </w:pPr>
    <w:rPr>
      <w:rFonts w:cs="Arial"/>
    </w:rPr>
  </w:style>
  <w:style w:type="paragraph" w:styleId="Encabezado">
    <w:name w:val="header"/>
    <w:aliases w:val="encabezado,h8,h9,h10,h18"/>
    <w:basedOn w:val="Normal"/>
    <w:uiPriority w:val="99"/>
    <w:pPr>
      <w:tabs>
        <w:tab w:val="center" w:pos="4252"/>
        <w:tab w:val="right" w:pos="8504"/>
      </w:tabs>
    </w:pPr>
    <w:rPr>
      <w:rFonts w:cs="Times New Roman"/>
    </w:rPr>
  </w:style>
  <w:style w:type="paragraph" w:styleId="Piedepgina">
    <w:name w:val="footer"/>
    <w:basedOn w:val="Normal"/>
    <w:uiPriority w:val="99"/>
    <w:pPr>
      <w:tabs>
        <w:tab w:val="center" w:pos="4252"/>
        <w:tab w:val="right" w:pos="8504"/>
      </w:tabs>
    </w:pPr>
    <w:rPr>
      <w:rFonts w:cs="Times New Roman"/>
    </w:rPr>
  </w:style>
  <w:style w:type="paragraph" w:styleId="Prrafodelista">
    <w:name w:val="List Paragraph"/>
    <w:basedOn w:val="Normal"/>
    <w:pPr>
      <w:ind w:left="708" w:firstLine="0"/>
    </w:pPr>
  </w:style>
  <w:style w:type="paragraph" w:customStyle="1" w:styleId="Textoindependiente21">
    <w:name w:val="Texto independiente 21"/>
    <w:basedOn w:val="Normal"/>
    <w:rPr>
      <w:rFonts w:ascii="Times New Roman" w:hAnsi="Times New Roman" w:cs="Times New Roman"/>
      <w:szCs w:val="20"/>
      <w:lang w:val="es-MX"/>
    </w:rPr>
  </w:style>
  <w:style w:type="paragraph" w:customStyle="1" w:styleId="Default">
    <w:name w:val="Default"/>
    <w:pPr>
      <w:autoSpaceDE w:val="0"/>
      <w:spacing w:line="1" w:lineRule="atLeast"/>
      <w:ind w:leftChars="-1" w:left="-1" w:hangingChars="1"/>
      <w:textDirection w:val="btLr"/>
      <w:textAlignment w:val="top"/>
      <w:outlineLvl w:val="0"/>
    </w:pPr>
    <w:rPr>
      <w:rFonts w:eastAsia="Calibri"/>
      <w:color w:val="000000"/>
      <w:position w:val="-1"/>
      <w:lang w:eastAsia="ar-SA"/>
    </w:rPr>
  </w:style>
  <w:style w:type="paragraph" w:styleId="Textodeglobo">
    <w:name w:val="Balloon Text"/>
    <w:basedOn w:val="Normal"/>
    <w:pPr>
      <w:spacing w:line="240" w:lineRule="auto"/>
    </w:pPr>
    <w:rPr>
      <w:rFonts w:cs="Times New Roman"/>
      <w:sz w:val="16"/>
      <w:szCs w:val="16"/>
    </w:rPr>
  </w:style>
  <w:style w:type="paragraph" w:customStyle="1" w:styleId="Sangra2detindependiente1">
    <w:name w:val="Sangría 2 de t. independiente1"/>
    <w:basedOn w:val="Normal"/>
    <w:pPr>
      <w:widowControl/>
      <w:spacing w:after="120" w:line="480" w:lineRule="auto"/>
      <w:ind w:left="283" w:firstLine="0"/>
      <w:jc w:val="left"/>
      <w:textAlignment w:val="auto"/>
    </w:pPr>
    <w:rPr>
      <w:rFonts w:ascii="Calibri" w:eastAsia="Calibri" w:hAnsi="Calibri" w:cs="Times New Roman"/>
      <w:sz w:val="22"/>
      <w:szCs w:val="22"/>
    </w:rPr>
  </w:style>
  <w:style w:type="paragraph" w:customStyle="1" w:styleId="WW-NormalWeb">
    <w:name w:val="WW-Normal (Web)"/>
    <w:basedOn w:val="Normal"/>
    <w:pPr>
      <w:widowControl/>
      <w:spacing w:before="100" w:after="100" w:line="240" w:lineRule="auto"/>
      <w:jc w:val="left"/>
      <w:textAlignment w:val="auto"/>
    </w:pPr>
    <w:rPr>
      <w:rFonts w:ascii="Arial" w:hAnsi="Arial" w:cs="Times New Roman"/>
    </w:rPr>
  </w:style>
  <w:style w:type="paragraph" w:customStyle="1" w:styleId="MINUTAS">
    <w:name w:val="MINUTAS"/>
    <w:pPr>
      <w:autoSpaceDE w:val="0"/>
      <w:spacing w:before="170" w:line="1" w:lineRule="atLeast"/>
      <w:ind w:leftChars="-1" w:left="170" w:right="170" w:hangingChars="1"/>
      <w:textDirection w:val="btLr"/>
      <w:textAlignment w:val="top"/>
      <w:outlineLvl w:val="0"/>
    </w:pPr>
    <w:rPr>
      <w:rFonts w:ascii="Helvetica" w:hAnsi="Helvetica" w:cs="Helvetica"/>
      <w:position w:val="-1"/>
      <w:lang w:val="en-US" w:eastAsia="ar-SA"/>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15" w:type="dxa"/>
        <w:right w:w="115" w:type="dxa"/>
      </w:tblCellMar>
    </w:tblPr>
  </w:style>
  <w:style w:type="paragraph" w:customStyle="1" w:styleId="TableParagraph">
    <w:name w:val="Table Paragraph"/>
    <w:basedOn w:val="Normal"/>
    <w:uiPriority w:val="1"/>
    <w:qFormat/>
    <w:rsid w:val="002B67D2"/>
    <w:pPr>
      <w:autoSpaceDE w:val="0"/>
      <w:autoSpaceDN w:val="0"/>
      <w:spacing w:line="240" w:lineRule="auto"/>
      <w:ind w:leftChars="0" w:left="0" w:firstLineChars="0" w:firstLine="0"/>
      <w:jc w:val="left"/>
      <w:textDirection w:val="lrTb"/>
      <w:textAlignment w:val="auto"/>
      <w:outlineLvl w:val="9"/>
    </w:pPr>
    <w:rPr>
      <w:rFonts w:ascii="Arial MT" w:eastAsia="Arial MT" w:hAnsi="Arial MT" w:cs="Arial MT"/>
      <w:position w:val="0"/>
      <w:sz w:val="22"/>
      <w:szCs w:val="22"/>
      <w:lang w:val="es-ES" w:eastAsia="en-US"/>
    </w:rPr>
  </w:style>
  <w:style w:type="paragraph" w:styleId="Sinespaciado">
    <w:name w:val="No Spacing"/>
    <w:aliases w:val="Titulo 2"/>
    <w:link w:val="SinespaciadoCar"/>
    <w:uiPriority w:val="1"/>
    <w:qFormat/>
    <w:rsid w:val="006356B4"/>
    <w:pPr>
      <w:widowControl/>
      <w:suppressAutoHyphens/>
      <w:ind w:firstLine="0"/>
      <w:jc w:val="left"/>
    </w:pPr>
    <w:rPr>
      <w:rFonts w:ascii="Calibri" w:eastAsia="Arial Unicode MS" w:hAnsi="Calibri" w:cs="Calibri"/>
      <w:kern w:val="1"/>
      <w:sz w:val="22"/>
      <w:szCs w:val="22"/>
      <w:lang w:eastAsia="ar-SA"/>
    </w:rPr>
  </w:style>
  <w:style w:type="character" w:customStyle="1" w:styleId="SinespaciadoCar">
    <w:name w:val="Sin espaciado Car"/>
    <w:aliases w:val="Titulo 2 Car"/>
    <w:link w:val="Sinespaciado"/>
    <w:uiPriority w:val="1"/>
    <w:locked/>
    <w:rsid w:val="00B070D5"/>
    <w:rPr>
      <w:rFonts w:ascii="Calibri" w:eastAsia="Arial Unicode MS" w:hAnsi="Calibri" w:cs="Calibri"/>
      <w:kern w:val="1"/>
      <w:sz w:val="22"/>
      <w:szCs w:val="22"/>
      <w:lang w:eastAsia="ar-SA"/>
    </w:rPr>
  </w:style>
  <w:style w:type="table" w:styleId="Tablaconcuadrcula">
    <w:name w:val="Table Grid"/>
    <w:basedOn w:val="Tablanormal"/>
    <w:uiPriority w:val="39"/>
    <w:rsid w:val="00E12389"/>
    <w:pPr>
      <w:widowControl/>
      <w:ind w:firstLine="0"/>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4VMHqOPe6x8emMQxyvlMeTXIDoA==">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</go:docsCustomData>
</go:gDocsCustomXmlDataStorage>
</file>

<file path=customXml/itemProps1.xml><?xml version="1.0" encoding="utf-8"?>
<ds:datastoreItem xmlns:ds="http://schemas.openxmlformats.org/officeDocument/2006/customXml" ds:itemID="{36728242-9BFA-4E44-8C74-4374FAFD0E1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2724</Words>
  <Characters>14984</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informatica</dc:creator>
  <cp:lastModifiedBy>Usuario</cp:lastModifiedBy>
  <cp:revision>3</cp:revision>
  <cp:lastPrinted>2025-02-06T13:52:00Z</cp:lastPrinted>
  <dcterms:created xsi:type="dcterms:W3CDTF">2025-02-12T19:57:00Z</dcterms:created>
  <dcterms:modified xsi:type="dcterms:W3CDTF">2025-02-12T19:57:00Z</dcterms:modified>
</cp:coreProperties>
</file>